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65204" w:rsidRPr="00323CD2" w:rsidP="00645095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323CD2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323CD2" w:rsidR="001043E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23CD2" w:rsidR="006E5E0D">
        <w:rPr>
          <w:rFonts w:ascii="Times New Roman" w:hAnsi="Times New Roman" w:cs="Times New Roman"/>
          <w:sz w:val="28"/>
          <w:szCs w:val="28"/>
        </w:rPr>
        <w:t xml:space="preserve">    </w:t>
      </w:r>
      <w:r w:rsidRPr="00323CD2">
        <w:rPr>
          <w:rFonts w:ascii="Times New Roman" w:hAnsi="Times New Roman" w:cs="Times New Roman"/>
          <w:sz w:val="28"/>
          <w:szCs w:val="28"/>
        </w:rPr>
        <w:t xml:space="preserve">Дело № 2-2647-0402/2025 </w:t>
      </w:r>
    </w:p>
    <w:p w:rsidR="00F65204" w:rsidRPr="00323CD2" w:rsidP="00645095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23CD2">
        <w:rPr>
          <w:rFonts w:ascii="Times New Roman" w:hAnsi="Times New Roman" w:cs="Times New Roman"/>
          <w:sz w:val="28"/>
          <w:szCs w:val="28"/>
        </w:rPr>
        <w:t xml:space="preserve"> УИД: </w:t>
      </w:r>
      <w:r w:rsidRPr="00323CD2">
        <w:rPr>
          <w:rFonts w:ascii="Times New Roman" w:hAnsi="Times New Roman" w:cs="Times New Roman"/>
          <w:bCs/>
          <w:sz w:val="28"/>
          <w:szCs w:val="28"/>
        </w:rPr>
        <w:t>86MS0031-01-2025-003675-49</w:t>
      </w:r>
    </w:p>
    <w:p w:rsidR="00261511" w:rsidRPr="00323CD2" w:rsidP="00645095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FA211A" w:rsidRPr="00323CD2" w:rsidP="00645095">
      <w:pPr>
        <w:pStyle w:val="Heading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23CD2">
        <w:rPr>
          <w:rFonts w:ascii="Times New Roman" w:hAnsi="Times New Roman" w:cs="Times New Roman"/>
          <w:b w:val="0"/>
          <w:color w:val="auto"/>
          <w:sz w:val="28"/>
          <w:szCs w:val="28"/>
        </w:rPr>
        <w:t>РЕШЕНИЕ</w:t>
      </w:r>
    </w:p>
    <w:p w:rsidR="00FA211A" w:rsidRPr="00323CD2" w:rsidP="00645095">
      <w:pPr>
        <w:pStyle w:val="Heading2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23CD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Именем Российской Федерации </w:t>
      </w:r>
    </w:p>
    <w:p w:rsidR="009E432F" w:rsidRPr="00323CD2" w:rsidP="006450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5E0D" w:rsidRPr="00323CD2" w:rsidP="00645095">
      <w:pPr>
        <w:pStyle w:val="Heading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23CD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29 сентября 2025 года                           </w:t>
      </w:r>
      <w:r w:rsidRPr="00323CD2" w:rsidR="00F96C8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 </w:t>
      </w:r>
      <w:r w:rsidRPr="00323CD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323CD2" w:rsidR="00B9506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323CD2">
        <w:rPr>
          <w:rFonts w:ascii="Times New Roman" w:hAnsi="Times New Roman" w:cs="Times New Roman"/>
          <w:b w:val="0"/>
          <w:color w:val="auto"/>
          <w:sz w:val="28"/>
          <w:szCs w:val="28"/>
        </w:rPr>
        <w:t>пгт</w:t>
      </w:r>
      <w:r w:rsidRPr="00323CD2">
        <w:rPr>
          <w:rFonts w:ascii="Times New Roman" w:hAnsi="Times New Roman" w:cs="Times New Roman"/>
          <w:b w:val="0"/>
          <w:color w:val="auto"/>
          <w:sz w:val="28"/>
          <w:szCs w:val="28"/>
        </w:rPr>
        <w:t>. Междуреченский</w:t>
      </w:r>
    </w:p>
    <w:p w:rsidR="006E5E0D" w:rsidRPr="00323CD2" w:rsidP="00645095">
      <w:pPr>
        <w:pStyle w:val="Heading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23CD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</w:t>
      </w:r>
    </w:p>
    <w:p w:rsidR="00F65204" w:rsidRPr="00323CD2" w:rsidP="006450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CD2">
        <w:rPr>
          <w:rFonts w:ascii="Times New Roman" w:hAnsi="Times New Roman" w:cs="Times New Roman"/>
          <w:sz w:val="28"/>
          <w:szCs w:val="28"/>
        </w:rPr>
        <w:t>Мировой судья судебного участка № 2 Кондинского судебного района Ханты-Мансийского автономного округа - Югры Черногрицкая Е.Н.,</w:t>
      </w:r>
    </w:p>
    <w:p w:rsidR="00F65204" w:rsidRPr="00323CD2" w:rsidP="006450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CD2">
        <w:rPr>
          <w:rFonts w:ascii="Times New Roman" w:hAnsi="Times New Roman" w:cs="Times New Roman"/>
          <w:sz w:val="28"/>
          <w:szCs w:val="28"/>
        </w:rPr>
        <w:t xml:space="preserve">при секретаре   Беликовой С.В., </w:t>
      </w:r>
    </w:p>
    <w:p w:rsidR="00F65204" w:rsidRPr="00323CD2" w:rsidP="006450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CD2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иску казенног</w:t>
      </w:r>
      <w:r w:rsidRPr="00323CD2">
        <w:rPr>
          <w:rFonts w:ascii="Times New Roman" w:hAnsi="Times New Roman" w:cs="Times New Roman"/>
          <w:sz w:val="28"/>
          <w:szCs w:val="28"/>
        </w:rPr>
        <w:t xml:space="preserve">о учреждения Ханты-Мансийского автономного округа - Югры «Центр занятости населения Ханты-Мансийского автономного округа - Югры» к Шульц Ярославе Андреевне о взыскании незаконно полученного пособия по безработице, </w:t>
      </w:r>
    </w:p>
    <w:p w:rsidR="00BE0768" w:rsidRPr="00323CD2" w:rsidP="006450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3CD2">
        <w:rPr>
          <w:rFonts w:ascii="Times New Roman" w:hAnsi="Times New Roman" w:cs="Times New Roman"/>
          <w:sz w:val="28"/>
          <w:szCs w:val="28"/>
        </w:rPr>
        <w:t>установил:</w:t>
      </w:r>
    </w:p>
    <w:p w:rsidR="00BE0768" w:rsidRPr="00323CD2" w:rsidP="00645095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F242B" w:rsidRPr="00323CD2" w:rsidP="006450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23CD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Казенное учреждение </w:t>
      </w:r>
      <w:r w:rsidRPr="00323CD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Ханты-Мансийского автономного округа - Югры «</w:t>
      </w:r>
      <w:r w:rsidRPr="00323CD2" w:rsidR="00434FF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Центр занятости населения Ханты-Мансийского автономного округа - Югры</w:t>
      </w:r>
      <w:r w:rsidRPr="00323CD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 (далее - КУ ХМАО-Югры «</w:t>
      </w:r>
      <w:r w:rsidRPr="00323CD2" w:rsidR="00434FF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Ц</w:t>
      </w:r>
      <w:r w:rsidRPr="00323CD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ентр занятости населения</w:t>
      </w:r>
      <w:r w:rsidRPr="00323CD2" w:rsidR="00434FF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ХМАО-Югры</w:t>
      </w:r>
      <w:r w:rsidRPr="00323CD2" w:rsidR="00B434F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») обратилось</w:t>
      </w:r>
      <w:r w:rsidRPr="00323CD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суд с иском к </w:t>
      </w:r>
      <w:r w:rsidRPr="00323CD2" w:rsidR="003410C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Шульц Я.А.</w:t>
      </w:r>
      <w:r w:rsidRPr="00323CD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23CD2" w:rsidR="00236CA3">
        <w:rPr>
          <w:rFonts w:ascii="Times New Roman" w:hAnsi="Times New Roman" w:cs="Times New Roman"/>
          <w:sz w:val="28"/>
          <w:szCs w:val="28"/>
        </w:rPr>
        <w:t>о взыскании незаконно полученного пособия по безработице</w:t>
      </w:r>
      <w:r w:rsidRPr="00323CD2" w:rsidR="00BC7799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Pr="00323CD2" w:rsidR="00E314E5">
        <w:rPr>
          <w:rFonts w:ascii="Times New Roman" w:hAnsi="Times New Roman" w:cs="Times New Roman"/>
          <w:sz w:val="28"/>
          <w:szCs w:val="28"/>
        </w:rPr>
        <w:t>17.03.2025 по 27.03.2025</w:t>
      </w:r>
      <w:r w:rsidRPr="00323CD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размере </w:t>
      </w:r>
      <w:r w:rsidRPr="00323CD2" w:rsidR="00E314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813 руб. 65 коп.</w:t>
      </w:r>
      <w:r w:rsidRPr="00323CD2" w:rsidR="00BC77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0F242B" w:rsidRPr="00323CD2" w:rsidP="0064509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3CD2"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исковых требований указано, что </w:t>
      </w:r>
      <w:r w:rsidRPr="00323CD2" w:rsidR="00911BB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17.03.2025</w:t>
      </w:r>
      <w:r w:rsidRPr="00323CD2" w:rsidR="00B930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23CD2" w:rsidR="00E314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Шульц Я.А.</w:t>
      </w:r>
      <w:r w:rsidRPr="00323CD2" w:rsidR="00B930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зарегистрирован</w:t>
      </w:r>
      <w:r w:rsidRPr="00323CD2" w:rsidR="00AC41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Pr="00323CD2" w:rsidR="00B930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КУ ХМАО-Югры «</w:t>
      </w:r>
      <w:r w:rsidRPr="00323CD2" w:rsidR="0068097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Ц</w:t>
      </w:r>
      <w:r w:rsidRPr="00323CD2" w:rsidR="00B930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ентр занятости населения</w:t>
      </w:r>
      <w:r w:rsidRPr="00323CD2" w:rsidR="0068097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ХМАО-Югры</w:t>
      </w:r>
      <w:r w:rsidRPr="00323CD2" w:rsidR="00B930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 в качестве безработн</w:t>
      </w:r>
      <w:r w:rsidRPr="00323CD2" w:rsidR="00911BB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ой</w:t>
      </w:r>
      <w:r w:rsidRPr="00323CD2" w:rsidR="00B930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В период с </w:t>
      </w:r>
      <w:r w:rsidRPr="00323CD2" w:rsidR="00E314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17.03.2025 по 27.03.2025</w:t>
      </w:r>
      <w:r w:rsidRPr="00323CD2" w:rsidR="00B930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23CD2" w:rsidR="00C555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Шульц </w:t>
      </w:r>
      <w:r w:rsidRPr="00323CD2" w:rsidR="003410C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Я.А.</w:t>
      </w:r>
      <w:r w:rsidRPr="00323CD2" w:rsidR="00B930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было выплачено пособие по безработице в размере </w:t>
      </w:r>
      <w:r w:rsidRPr="00323CD2" w:rsidR="00E314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813 руб. 65 коп.</w:t>
      </w:r>
      <w:r w:rsidRPr="00323CD2" w:rsidR="00B434F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Pr="00323CD2" w:rsidR="00B930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которое подлежит взысканию, поскольку </w:t>
      </w:r>
      <w:r w:rsidRPr="00323CD2" w:rsidR="00CC4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14.04.2025</w:t>
      </w:r>
      <w:r w:rsidRPr="00323CD2" w:rsidR="0084115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истцом получены</w:t>
      </w:r>
      <w:r w:rsidRPr="00323CD2" w:rsidR="003E48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сведения о том, что в период с </w:t>
      </w:r>
      <w:r w:rsidRPr="00323CD2" w:rsidR="006A3F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03.03.2025 по 14.04.2025</w:t>
      </w:r>
      <w:r w:rsidRPr="00323CD2" w:rsidR="003E48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ответчик осуществлял</w:t>
      </w:r>
      <w:r w:rsidRPr="00323CD2" w:rsidR="004A29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Pr="00323CD2" w:rsidR="003E48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трудовую деятельность и за указанный период были уплачены страховые взносы.  </w:t>
      </w:r>
      <w:r w:rsidRPr="00323CD2">
        <w:rPr>
          <w:rFonts w:ascii="Times New Roman" w:hAnsi="Times New Roman" w:cs="Times New Roman"/>
          <w:sz w:val="28"/>
          <w:szCs w:val="28"/>
        </w:rPr>
        <w:t xml:space="preserve">Со ссылкой на </w:t>
      </w:r>
      <w:hyperlink r:id="rId5" w:history="1">
        <w:r w:rsidRPr="00323CD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ст. 1102</w:t>
        </w:r>
      </w:hyperlink>
      <w:r w:rsidRPr="00323CD2">
        <w:rPr>
          <w:rFonts w:ascii="Times New Roman" w:hAnsi="Times New Roman" w:cs="Times New Roman"/>
          <w:sz w:val="28"/>
          <w:szCs w:val="28"/>
        </w:rPr>
        <w:t xml:space="preserve"> ГК РФ истец полагает, что полученные ответчиком выплаты являются неосновательным обогащением, так как в силу наличия трудовых отношений, он</w:t>
      </w:r>
      <w:r w:rsidRPr="00323CD2" w:rsidR="00CB6F1C">
        <w:rPr>
          <w:rFonts w:ascii="Times New Roman" w:hAnsi="Times New Roman" w:cs="Times New Roman"/>
          <w:sz w:val="28"/>
          <w:szCs w:val="28"/>
        </w:rPr>
        <w:t>а</w:t>
      </w:r>
      <w:r w:rsidRPr="00323CD2">
        <w:rPr>
          <w:rFonts w:ascii="Times New Roman" w:hAnsi="Times New Roman" w:cs="Times New Roman"/>
          <w:sz w:val="28"/>
          <w:szCs w:val="28"/>
        </w:rPr>
        <w:t xml:space="preserve"> не имел</w:t>
      </w:r>
      <w:r w:rsidRPr="00323CD2" w:rsidR="00CB6F1C">
        <w:rPr>
          <w:rFonts w:ascii="Times New Roman" w:hAnsi="Times New Roman" w:cs="Times New Roman"/>
          <w:sz w:val="28"/>
          <w:szCs w:val="28"/>
        </w:rPr>
        <w:t>а</w:t>
      </w:r>
      <w:r w:rsidRPr="00323CD2">
        <w:rPr>
          <w:rFonts w:ascii="Times New Roman" w:hAnsi="Times New Roman" w:cs="Times New Roman"/>
          <w:sz w:val="28"/>
          <w:szCs w:val="28"/>
        </w:rPr>
        <w:t xml:space="preserve"> права на получение пособия по безработице.</w:t>
      </w:r>
    </w:p>
    <w:p w:rsidR="00CC188E" w:rsidRPr="00323CD2" w:rsidP="006450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CD2">
        <w:rPr>
          <w:rFonts w:ascii="Times New Roman" w:hAnsi="Times New Roman" w:cs="Times New Roman"/>
          <w:sz w:val="28"/>
          <w:szCs w:val="28"/>
        </w:rPr>
        <w:t xml:space="preserve">Истец </w:t>
      </w:r>
      <w:r w:rsidRPr="00323CD2" w:rsidR="00526E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КУ ХМАО-Югры «Центр занятости населения ХМАО-Югры» извещен надлежащим образом, </w:t>
      </w:r>
      <w:r w:rsidRPr="00323CD2">
        <w:rPr>
          <w:rFonts w:ascii="Times New Roman" w:hAnsi="Times New Roman" w:cs="Times New Roman"/>
          <w:sz w:val="28"/>
          <w:szCs w:val="28"/>
        </w:rPr>
        <w:t>в судебное заседание представителя не направил, представив ходатайство о рассмотрении дела в отсутствие представителя.</w:t>
      </w:r>
    </w:p>
    <w:p w:rsidR="00F64C14" w:rsidRPr="00323CD2" w:rsidP="00645095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23CD2">
        <w:rPr>
          <w:sz w:val="28"/>
          <w:szCs w:val="28"/>
        </w:rPr>
        <w:t xml:space="preserve">Ответчик </w:t>
      </w:r>
      <w:r w:rsidRPr="00323CD2" w:rsidR="00FD22AF">
        <w:rPr>
          <w:sz w:val="28"/>
          <w:szCs w:val="28"/>
        </w:rPr>
        <w:t>Шульц Я.А.</w:t>
      </w:r>
      <w:r w:rsidRPr="00323CD2">
        <w:rPr>
          <w:sz w:val="28"/>
          <w:szCs w:val="28"/>
        </w:rPr>
        <w:t xml:space="preserve"> в судебное заседание не явил</w:t>
      </w:r>
      <w:r w:rsidRPr="00323CD2" w:rsidR="00B658EC">
        <w:rPr>
          <w:sz w:val="28"/>
          <w:szCs w:val="28"/>
        </w:rPr>
        <w:t>ась</w:t>
      </w:r>
      <w:r w:rsidRPr="00323CD2">
        <w:rPr>
          <w:sz w:val="28"/>
          <w:szCs w:val="28"/>
        </w:rPr>
        <w:t xml:space="preserve">, о времени и месте рассмотрения </w:t>
      </w:r>
      <w:r w:rsidRPr="00323CD2" w:rsidR="0086234F">
        <w:rPr>
          <w:sz w:val="28"/>
          <w:szCs w:val="28"/>
        </w:rPr>
        <w:t>дела</w:t>
      </w:r>
      <w:r w:rsidRPr="00323CD2">
        <w:rPr>
          <w:sz w:val="28"/>
          <w:szCs w:val="28"/>
        </w:rPr>
        <w:t xml:space="preserve"> извещен</w:t>
      </w:r>
      <w:r w:rsidRPr="00323CD2" w:rsidR="00B658EC">
        <w:rPr>
          <w:sz w:val="28"/>
          <w:szCs w:val="28"/>
        </w:rPr>
        <w:t>а</w:t>
      </w:r>
      <w:r w:rsidRPr="00323CD2">
        <w:rPr>
          <w:sz w:val="28"/>
          <w:szCs w:val="28"/>
        </w:rPr>
        <w:t xml:space="preserve"> надлежащим образ</w:t>
      </w:r>
      <w:r w:rsidRPr="00323CD2">
        <w:rPr>
          <w:sz w:val="28"/>
          <w:szCs w:val="28"/>
        </w:rPr>
        <w:t xml:space="preserve">ом, </w:t>
      </w:r>
      <w:r w:rsidRPr="00323CD2" w:rsidR="00B658EC">
        <w:rPr>
          <w:sz w:val="28"/>
          <w:szCs w:val="28"/>
        </w:rPr>
        <w:t xml:space="preserve">об отложении рассмотрения дела не </w:t>
      </w:r>
      <w:r w:rsidRPr="00323CD2" w:rsidR="006D4DEE">
        <w:rPr>
          <w:sz w:val="28"/>
          <w:szCs w:val="28"/>
        </w:rPr>
        <w:t>ходатайствовал</w:t>
      </w:r>
      <w:r w:rsidRPr="00323CD2" w:rsidR="00B658EC">
        <w:rPr>
          <w:sz w:val="28"/>
          <w:szCs w:val="28"/>
        </w:rPr>
        <w:t>а.</w:t>
      </w:r>
      <w:r w:rsidRPr="00323CD2" w:rsidR="006D4DEE">
        <w:rPr>
          <w:sz w:val="28"/>
          <w:szCs w:val="28"/>
        </w:rPr>
        <w:t xml:space="preserve"> </w:t>
      </w:r>
    </w:p>
    <w:p w:rsidR="00526E99" w:rsidRPr="00323CD2" w:rsidP="006450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23CD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Суд на основании ст.167 Гражданского процессуального кодекса Российской Федерации полагает возможным рассмотреть дело в отсутствие представителя истца и ответчика.</w:t>
      </w:r>
    </w:p>
    <w:p w:rsidR="00EE33D0" w:rsidRPr="00323CD2" w:rsidP="00645095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23CD2">
        <w:rPr>
          <w:sz w:val="28"/>
          <w:szCs w:val="28"/>
        </w:rPr>
        <w:t xml:space="preserve">Изучив материалы дела, суд приходит </w:t>
      </w:r>
      <w:r w:rsidRPr="00323CD2">
        <w:rPr>
          <w:sz w:val="28"/>
          <w:szCs w:val="28"/>
        </w:rPr>
        <w:t>к следующим выводам.</w:t>
      </w:r>
    </w:p>
    <w:p w:rsidR="00D7436C" w:rsidRPr="00323CD2" w:rsidP="006450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23CD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Как следует из материалов дела и установлено судом </w:t>
      </w:r>
      <w:r w:rsidRPr="00323CD2" w:rsidR="00620DF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17.03.2025</w:t>
      </w:r>
      <w:r w:rsidRPr="00323CD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23CD2" w:rsidR="00FD22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Шульц Я.А.</w:t>
      </w:r>
      <w:r w:rsidRPr="00323CD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обратил</w:t>
      </w:r>
      <w:r w:rsidRPr="00323CD2" w:rsidR="001B3E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ась</w:t>
      </w:r>
      <w:r w:rsidRPr="00323CD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23CD2" w:rsidR="001B3E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 истцу</w:t>
      </w:r>
      <w:r w:rsidRPr="00323CD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 заявлением о предоставлении государственной услуги содействия гражданам в поиске подходящей работы</w:t>
      </w:r>
      <w:r w:rsidRPr="00323CD2" w:rsidR="00C555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323CD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(л.д. </w:t>
      </w:r>
      <w:r w:rsidRPr="00323CD2" w:rsidR="00FD22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9-10</w:t>
      </w:r>
      <w:r w:rsidRPr="00323CD2" w:rsidR="00C555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</w:t>
      </w:r>
    </w:p>
    <w:p w:rsidR="00D7436C" w:rsidRPr="00323CD2" w:rsidP="00645095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323CD2">
        <w:rPr>
          <w:sz w:val="28"/>
          <w:szCs w:val="28"/>
        </w:rPr>
        <w:t xml:space="preserve">На основании поданного заявления и представленных сведений ответчик </w:t>
      </w:r>
      <w:r w:rsidRPr="00323CD2" w:rsidR="00E95212">
        <w:rPr>
          <w:sz w:val="28"/>
          <w:szCs w:val="28"/>
        </w:rPr>
        <w:t>Шульц Я.А.</w:t>
      </w:r>
      <w:r w:rsidRPr="00323CD2" w:rsidR="007458F4">
        <w:rPr>
          <w:sz w:val="28"/>
          <w:szCs w:val="28"/>
        </w:rPr>
        <w:t xml:space="preserve"> </w:t>
      </w:r>
      <w:r w:rsidRPr="00323CD2">
        <w:rPr>
          <w:sz w:val="28"/>
          <w:szCs w:val="28"/>
        </w:rPr>
        <w:t xml:space="preserve">приказом </w:t>
      </w:r>
      <w:r w:rsidRPr="00323CD2">
        <w:rPr>
          <w:sz w:val="28"/>
          <w:szCs w:val="28"/>
          <w:shd w:val="clear" w:color="auto" w:fill="FFFFFF"/>
        </w:rPr>
        <w:t xml:space="preserve">от </w:t>
      </w:r>
      <w:r w:rsidRPr="00323CD2" w:rsidR="005A18CB">
        <w:rPr>
          <w:sz w:val="28"/>
          <w:szCs w:val="28"/>
          <w:shd w:val="clear" w:color="auto" w:fill="FFFFFF"/>
        </w:rPr>
        <w:t>27.03.2025</w:t>
      </w:r>
      <w:r w:rsidRPr="00323CD2">
        <w:rPr>
          <w:sz w:val="28"/>
          <w:szCs w:val="28"/>
          <w:shd w:val="clear" w:color="auto" w:fill="FFFFFF"/>
        </w:rPr>
        <w:t xml:space="preserve"> № </w:t>
      </w:r>
      <w:r w:rsidRPr="00323CD2" w:rsidR="005A18CB">
        <w:rPr>
          <w:sz w:val="28"/>
          <w:szCs w:val="28"/>
          <w:shd w:val="clear" w:color="auto" w:fill="FFFFFF"/>
        </w:rPr>
        <w:t>086П1</w:t>
      </w:r>
      <w:r w:rsidRPr="00323CD2">
        <w:rPr>
          <w:sz w:val="28"/>
          <w:szCs w:val="28"/>
          <w:shd w:val="clear" w:color="auto" w:fill="FFFFFF"/>
        </w:rPr>
        <w:t>/</w:t>
      </w:r>
      <w:r w:rsidRPr="00323CD2" w:rsidR="007458F4">
        <w:rPr>
          <w:sz w:val="28"/>
          <w:szCs w:val="28"/>
          <w:shd w:val="clear" w:color="auto" w:fill="FFFFFF"/>
        </w:rPr>
        <w:t>205102</w:t>
      </w:r>
      <w:r w:rsidRPr="00323CD2">
        <w:rPr>
          <w:sz w:val="28"/>
          <w:szCs w:val="28"/>
          <w:shd w:val="clear" w:color="auto" w:fill="FFFFFF"/>
        </w:rPr>
        <w:t xml:space="preserve"> признан</w:t>
      </w:r>
      <w:r w:rsidRPr="00323CD2" w:rsidR="007458F4">
        <w:rPr>
          <w:sz w:val="28"/>
          <w:szCs w:val="28"/>
          <w:shd w:val="clear" w:color="auto" w:fill="FFFFFF"/>
        </w:rPr>
        <w:t>а</w:t>
      </w:r>
      <w:r w:rsidRPr="00323CD2">
        <w:rPr>
          <w:sz w:val="28"/>
          <w:szCs w:val="28"/>
          <w:shd w:val="clear" w:color="auto" w:fill="FFFFFF"/>
        </w:rPr>
        <w:t xml:space="preserve"> безработн</w:t>
      </w:r>
      <w:r w:rsidRPr="00323CD2" w:rsidR="007458F4">
        <w:rPr>
          <w:sz w:val="28"/>
          <w:szCs w:val="28"/>
          <w:shd w:val="clear" w:color="auto" w:fill="FFFFFF"/>
        </w:rPr>
        <w:t>ой</w:t>
      </w:r>
      <w:r w:rsidRPr="00323CD2">
        <w:rPr>
          <w:sz w:val="28"/>
          <w:szCs w:val="28"/>
          <w:shd w:val="clear" w:color="auto" w:fill="FFFFFF"/>
        </w:rPr>
        <w:t xml:space="preserve"> с </w:t>
      </w:r>
      <w:r w:rsidRPr="00323CD2" w:rsidR="005A18CB">
        <w:rPr>
          <w:sz w:val="28"/>
          <w:szCs w:val="28"/>
          <w:shd w:val="clear" w:color="auto" w:fill="FFFFFF"/>
        </w:rPr>
        <w:t>17.03.2025</w:t>
      </w:r>
      <w:r w:rsidRPr="00323CD2">
        <w:rPr>
          <w:sz w:val="28"/>
          <w:szCs w:val="28"/>
          <w:shd w:val="clear" w:color="auto" w:fill="FFFFFF"/>
        </w:rPr>
        <w:t xml:space="preserve"> </w:t>
      </w:r>
      <w:r w:rsidRPr="00323CD2" w:rsidR="005A18CB">
        <w:rPr>
          <w:sz w:val="28"/>
          <w:szCs w:val="28"/>
        </w:rPr>
        <w:t xml:space="preserve">и ей </w:t>
      </w:r>
      <w:r w:rsidRPr="00323CD2">
        <w:rPr>
          <w:sz w:val="28"/>
          <w:szCs w:val="28"/>
          <w:shd w:val="clear" w:color="auto" w:fill="FFFFFF"/>
        </w:rPr>
        <w:t xml:space="preserve">назначено пособие по безработице на 3 месяца с </w:t>
      </w:r>
      <w:r w:rsidRPr="00323CD2" w:rsidR="00E95212">
        <w:rPr>
          <w:sz w:val="28"/>
          <w:szCs w:val="28"/>
          <w:shd w:val="clear" w:color="auto" w:fill="FFFFFF"/>
        </w:rPr>
        <w:t>17.03.2025 по 16.06.2025</w:t>
      </w:r>
      <w:r w:rsidRPr="00323CD2">
        <w:rPr>
          <w:sz w:val="28"/>
          <w:szCs w:val="28"/>
          <w:shd w:val="clear" w:color="auto" w:fill="FFFFFF"/>
        </w:rPr>
        <w:t xml:space="preserve"> в размере </w:t>
      </w:r>
      <w:r w:rsidRPr="00323CD2" w:rsidR="005374E6">
        <w:rPr>
          <w:sz w:val="28"/>
          <w:szCs w:val="28"/>
          <w:shd w:val="clear" w:color="auto" w:fill="FFFFFF"/>
        </w:rPr>
        <w:t>1764,00</w:t>
      </w:r>
      <w:r w:rsidRPr="00323CD2">
        <w:rPr>
          <w:sz w:val="28"/>
          <w:szCs w:val="28"/>
          <w:shd w:val="clear" w:color="auto" w:fill="FFFFFF"/>
        </w:rPr>
        <w:t xml:space="preserve"> руб., </w:t>
      </w:r>
      <w:r w:rsidRPr="00323CD2">
        <w:rPr>
          <w:sz w:val="28"/>
          <w:szCs w:val="28"/>
        </w:rPr>
        <w:t>с уч</w:t>
      </w:r>
      <w:r w:rsidRPr="00323CD2">
        <w:rPr>
          <w:sz w:val="28"/>
          <w:szCs w:val="28"/>
        </w:rPr>
        <w:t xml:space="preserve">етом районного </w:t>
      </w:r>
      <w:r w:rsidRPr="00323CD2" w:rsidR="00E95212">
        <w:rPr>
          <w:sz w:val="28"/>
          <w:szCs w:val="28"/>
        </w:rPr>
        <w:t>коэффициента</w:t>
      </w:r>
      <w:r w:rsidRPr="00323CD2" w:rsidR="00C555E6">
        <w:rPr>
          <w:sz w:val="28"/>
          <w:szCs w:val="28"/>
        </w:rPr>
        <w:t>.</w:t>
      </w:r>
      <w:r w:rsidRPr="00323CD2" w:rsidR="00E95212">
        <w:rPr>
          <w:sz w:val="28"/>
          <w:szCs w:val="28"/>
          <w:shd w:val="clear" w:color="auto" w:fill="FFFFFF"/>
        </w:rPr>
        <w:t xml:space="preserve"> (</w:t>
      </w:r>
      <w:r w:rsidRPr="00323CD2">
        <w:rPr>
          <w:sz w:val="28"/>
          <w:szCs w:val="28"/>
          <w:shd w:val="clear" w:color="auto" w:fill="FFFFFF"/>
        </w:rPr>
        <w:t xml:space="preserve">л.д. </w:t>
      </w:r>
      <w:r w:rsidRPr="00323CD2" w:rsidR="00E95212">
        <w:rPr>
          <w:sz w:val="28"/>
          <w:szCs w:val="28"/>
          <w:shd w:val="clear" w:color="auto" w:fill="FFFFFF"/>
        </w:rPr>
        <w:t>18-19</w:t>
      </w:r>
      <w:r w:rsidRPr="00323CD2" w:rsidR="00C555E6">
        <w:rPr>
          <w:sz w:val="28"/>
          <w:szCs w:val="28"/>
          <w:shd w:val="clear" w:color="auto" w:fill="FFFFFF"/>
        </w:rPr>
        <w:t>)</w:t>
      </w:r>
    </w:p>
    <w:p w:rsidR="00D7436C" w:rsidRPr="00323CD2" w:rsidP="006450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23CD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КУ ХМАО-Югры «Центр занятости населения ХМАО-Югры» проведена проверка обоснованности выплаты ответчику пособия по безработице, в ходе которой установлено, что в период с </w:t>
      </w:r>
      <w:r w:rsidRPr="00323CD2" w:rsidR="006A3F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03.03.2025 по 14.04.2025</w:t>
      </w:r>
      <w:r w:rsidRPr="00323CD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23CD2" w:rsidR="00E952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Шульц Я.А.</w:t>
      </w:r>
      <w:r w:rsidRPr="00323CD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осуществляла трудов</w:t>
      </w:r>
      <w:r w:rsidRPr="00323CD2" w:rsidR="00C555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ую</w:t>
      </w:r>
      <w:r w:rsidRPr="00323CD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деятельность</w:t>
      </w:r>
      <w:r w:rsidRPr="00323CD2" w:rsidR="00C555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323CD2" w:rsidR="00E952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(л.д. 15-17)</w:t>
      </w:r>
      <w:r w:rsidRPr="00323CD2" w:rsidR="00047A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7436C" w:rsidRPr="00323CD2" w:rsidP="006450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23CD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Приказ</w:t>
      </w:r>
      <w:r w:rsidRPr="00323CD2" w:rsidR="008575D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ом</w:t>
      </w:r>
      <w:r w:rsidRPr="00323CD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КУ ХМАО-Югры «Центр занятости населения ХМАО-Югры» Территориальный центр занятости населения по Кондинскому району от </w:t>
      </w:r>
      <w:r w:rsidRPr="00323CD2" w:rsidR="00E952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14.04.2025</w:t>
      </w:r>
      <w:r w:rsidRPr="00323CD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№</w:t>
      </w:r>
      <w:r w:rsidRPr="00323CD2" w:rsidR="00E952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104</w:t>
      </w:r>
      <w:r w:rsidRPr="00323CD2" w:rsidR="008575D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Pr="00323CD2" w:rsidR="00E952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56</w:t>
      </w:r>
      <w:r w:rsidRPr="00323CD2" w:rsidR="008575D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/250102 </w:t>
      </w:r>
      <w:r w:rsidRPr="00323CD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выплата пособия по безработице </w:t>
      </w:r>
      <w:r w:rsidRPr="00323CD2" w:rsidR="003410C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Шульц  Я.А.</w:t>
      </w:r>
      <w:r w:rsidRPr="00323CD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прекращена с одновременным снятием с учета в качестве безработн</w:t>
      </w:r>
      <w:r w:rsidRPr="00323CD2" w:rsidR="004835E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ой</w:t>
      </w:r>
      <w:r w:rsidRPr="00323CD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в связи с попыткой получения или получением пособия по безработице обманным путем (л.д. </w:t>
      </w:r>
      <w:r w:rsidRPr="00323CD2" w:rsidR="004835E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20-21</w:t>
      </w:r>
      <w:r w:rsidRPr="00323CD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).</w:t>
      </w:r>
    </w:p>
    <w:p w:rsidR="00D7436C" w:rsidRPr="00323CD2" w:rsidP="006450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23CD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За период с </w:t>
      </w:r>
      <w:r w:rsidRPr="00323CD2" w:rsidR="00E314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17.03.2025 по 27.03.2025</w:t>
      </w:r>
      <w:r w:rsidRPr="00323CD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23CD2" w:rsidR="004835E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Шульц Я.А.</w:t>
      </w:r>
      <w:r w:rsidRPr="00323CD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было выплачено пособие по безработице в разм</w:t>
      </w:r>
      <w:r w:rsidRPr="00323CD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ере </w:t>
      </w:r>
      <w:r w:rsidRPr="00323CD2" w:rsidR="00E314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813 руб. 65 коп.</w:t>
      </w:r>
      <w:r w:rsidRPr="00323CD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(л.д. </w:t>
      </w:r>
      <w:r w:rsidRPr="00323CD2" w:rsidR="005304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14, 20-2</w:t>
      </w:r>
      <w:r w:rsidRPr="00323CD2" w:rsidR="004835E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7</w:t>
      </w:r>
      <w:r w:rsidRPr="00323CD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).</w:t>
      </w:r>
    </w:p>
    <w:p w:rsidR="00D7436C" w:rsidRPr="00323CD2" w:rsidP="0064509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CD2">
        <w:rPr>
          <w:rFonts w:ascii="Times New Roman" w:hAnsi="Times New Roman" w:cs="Times New Roman"/>
          <w:sz w:val="28"/>
          <w:szCs w:val="28"/>
        </w:rPr>
        <w:t xml:space="preserve">Письмом от </w:t>
      </w:r>
      <w:r w:rsidRPr="00323CD2" w:rsidR="004835E4">
        <w:rPr>
          <w:rFonts w:ascii="Times New Roman" w:hAnsi="Times New Roman" w:cs="Times New Roman"/>
          <w:sz w:val="28"/>
          <w:szCs w:val="28"/>
        </w:rPr>
        <w:t>17.04.2025</w:t>
      </w:r>
      <w:r w:rsidRPr="00323CD2">
        <w:rPr>
          <w:rFonts w:ascii="Times New Roman" w:hAnsi="Times New Roman" w:cs="Times New Roman"/>
          <w:sz w:val="28"/>
          <w:szCs w:val="28"/>
        </w:rPr>
        <w:t xml:space="preserve"> </w:t>
      </w:r>
      <w:r w:rsidRPr="00323CD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КУ ХМАО-Югры «Центр занятости населения ХМАО-Югры» </w:t>
      </w:r>
      <w:r w:rsidRPr="00323CD2">
        <w:rPr>
          <w:rFonts w:ascii="Times New Roman" w:hAnsi="Times New Roman" w:cs="Times New Roman"/>
          <w:sz w:val="28"/>
          <w:szCs w:val="28"/>
        </w:rPr>
        <w:t xml:space="preserve">уведомило ответчика о необходимости возвращения денежных средств в сумме </w:t>
      </w:r>
      <w:r w:rsidRPr="00323CD2" w:rsidR="00E314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813 руб. 65 коп.</w:t>
      </w:r>
      <w:r w:rsidRPr="00323CD2" w:rsidR="00D56E4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Pr="00323CD2">
        <w:rPr>
          <w:rFonts w:ascii="Times New Roman" w:hAnsi="Times New Roman" w:cs="Times New Roman"/>
          <w:sz w:val="28"/>
          <w:szCs w:val="28"/>
        </w:rPr>
        <w:t xml:space="preserve"> выплаченных за период с </w:t>
      </w:r>
      <w:r w:rsidRPr="00323CD2" w:rsidR="00E314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17.03.2025 по 27.03.2025</w:t>
      </w:r>
      <w:r w:rsidRPr="00323CD2">
        <w:rPr>
          <w:rFonts w:ascii="Times New Roman" w:hAnsi="Times New Roman" w:cs="Times New Roman"/>
          <w:sz w:val="28"/>
          <w:szCs w:val="28"/>
        </w:rPr>
        <w:t xml:space="preserve">. До </w:t>
      </w:r>
      <w:r w:rsidRPr="00323CD2">
        <w:rPr>
          <w:rFonts w:ascii="Times New Roman" w:hAnsi="Times New Roman" w:cs="Times New Roman"/>
          <w:sz w:val="28"/>
          <w:szCs w:val="28"/>
        </w:rPr>
        <w:t>настоящего времени денежные средства ответчиком не возвращены</w:t>
      </w:r>
      <w:r w:rsidRPr="00323CD2" w:rsidR="00F42304">
        <w:rPr>
          <w:rFonts w:ascii="Times New Roman" w:hAnsi="Times New Roman" w:cs="Times New Roman"/>
          <w:sz w:val="28"/>
          <w:szCs w:val="28"/>
        </w:rPr>
        <w:t xml:space="preserve"> (л.д. </w:t>
      </w:r>
      <w:r w:rsidRPr="00323CD2" w:rsidR="00A852CC">
        <w:rPr>
          <w:rFonts w:ascii="Times New Roman" w:hAnsi="Times New Roman" w:cs="Times New Roman"/>
          <w:sz w:val="28"/>
          <w:szCs w:val="28"/>
        </w:rPr>
        <w:t>28-29</w:t>
      </w:r>
      <w:r w:rsidRPr="00323CD2" w:rsidR="00F42304">
        <w:rPr>
          <w:rFonts w:ascii="Times New Roman" w:hAnsi="Times New Roman" w:cs="Times New Roman"/>
          <w:sz w:val="28"/>
          <w:szCs w:val="28"/>
        </w:rPr>
        <w:t>)</w:t>
      </w:r>
      <w:r w:rsidRPr="00323CD2">
        <w:rPr>
          <w:rFonts w:ascii="Times New Roman" w:hAnsi="Times New Roman" w:cs="Times New Roman"/>
          <w:sz w:val="28"/>
          <w:szCs w:val="28"/>
        </w:rPr>
        <w:t>.</w:t>
      </w:r>
    </w:p>
    <w:p w:rsidR="00824FF4" w:rsidRPr="00323CD2" w:rsidP="006450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23CD2">
        <w:rPr>
          <w:rFonts w:ascii="Times New Roman" w:eastAsia="Times New Roman" w:hAnsi="Times New Roman" w:cs="Times New Roman"/>
          <w:sz w:val="28"/>
          <w:szCs w:val="28"/>
        </w:rPr>
        <w:t xml:space="preserve">Обращаясь в суд, истец настаивает на том, что ответчик </w:t>
      </w:r>
      <w:r w:rsidRPr="00323CD2" w:rsidR="00D51DBB">
        <w:rPr>
          <w:rFonts w:ascii="Times New Roman" w:eastAsia="Times New Roman" w:hAnsi="Times New Roman" w:cs="Times New Roman"/>
          <w:sz w:val="28"/>
          <w:szCs w:val="28"/>
        </w:rPr>
        <w:t>имела</w:t>
      </w:r>
      <w:r w:rsidRPr="00323CD2">
        <w:rPr>
          <w:rFonts w:ascii="Times New Roman" w:eastAsia="Times New Roman" w:hAnsi="Times New Roman" w:cs="Times New Roman"/>
          <w:sz w:val="28"/>
          <w:szCs w:val="28"/>
        </w:rPr>
        <w:t xml:space="preserve"> доход</w:t>
      </w:r>
      <w:r w:rsidRPr="00323CD2" w:rsidR="00726B32">
        <w:rPr>
          <w:rFonts w:ascii="Times New Roman" w:eastAsia="Times New Roman" w:hAnsi="Times New Roman" w:cs="Times New Roman"/>
          <w:sz w:val="28"/>
          <w:szCs w:val="28"/>
        </w:rPr>
        <w:t xml:space="preserve"> от трудовой деятельности</w:t>
      </w:r>
      <w:r w:rsidRPr="00323CD2">
        <w:rPr>
          <w:rFonts w:ascii="Times New Roman" w:eastAsia="Times New Roman" w:hAnsi="Times New Roman" w:cs="Times New Roman"/>
          <w:sz w:val="28"/>
          <w:szCs w:val="28"/>
        </w:rPr>
        <w:t>, что исключает обоснованность получения ею пособия по безработице за весь период выплат.</w:t>
      </w:r>
      <w:r w:rsidRPr="00323CD2">
        <w:rPr>
          <w:rFonts w:ascii="Times New Roman" w:eastAsia="Times New Roman" w:hAnsi="Times New Roman" w:cs="Times New Roman"/>
          <w:sz w:val="28"/>
          <w:szCs w:val="28"/>
        </w:rPr>
        <w:t xml:space="preserve"> Представив расчет к иску, истец указывает о задолженности ответчика в размере </w:t>
      </w:r>
      <w:r w:rsidRPr="00323CD2" w:rsidR="00E314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813 руб. 65 коп.</w:t>
      </w:r>
    </w:p>
    <w:p w:rsidR="0012656A" w:rsidRPr="00323CD2" w:rsidP="00645095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23CD2">
        <w:rPr>
          <w:sz w:val="28"/>
          <w:szCs w:val="28"/>
        </w:rPr>
        <w:t xml:space="preserve">В соответствии с положениями </w:t>
      </w:r>
      <w:hyperlink r:id="rId6" w:history="1">
        <w:r w:rsidRPr="00323CD2">
          <w:rPr>
            <w:rStyle w:val="Hyperlink"/>
            <w:color w:val="auto"/>
            <w:sz w:val="28"/>
            <w:szCs w:val="28"/>
            <w:u w:val="none"/>
          </w:rPr>
          <w:t>ст. 2</w:t>
        </w:r>
      </w:hyperlink>
      <w:r w:rsidRPr="00323CD2">
        <w:rPr>
          <w:sz w:val="28"/>
          <w:szCs w:val="28"/>
        </w:rPr>
        <w:t xml:space="preserve"> Федерального закона от 12.12.2023 № 565-ФЗ "О занятости населения в Российской Федерации" </w:t>
      </w:r>
      <w:r w:rsidRPr="00323CD2" w:rsidR="00CE1812">
        <w:rPr>
          <w:sz w:val="28"/>
          <w:szCs w:val="28"/>
        </w:rPr>
        <w:t xml:space="preserve">занятость </w:t>
      </w:r>
      <w:r w:rsidRPr="00323CD2" w:rsidR="009F52CF">
        <w:rPr>
          <w:sz w:val="28"/>
          <w:szCs w:val="28"/>
        </w:rPr>
        <w:t>-</w:t>
      </w:r>
      <w:r w:rsidRPr="00323CD2" w:rsidR="00CE1812">
        <w:rPr>
          <w:sz w:val="28"/>
          <w:szCs w:val="28"/>
        </w:rPr>
        <w:t xml:space="preserve"> это</w:t>
      </w:r>
      <w:r w:rsidRPr="00323CD2">
        <w:rPr>
          <w:sz w:val="28"/>
          <w:szCs w:val="28"/>
        </w:rPr>
        <w:t xml:space="preserve"> трудовая деятельность и иная не противоречащая законодательству Российской Федерации деятельность граждан, осуществляемая ими в целях производства то</w:t>
      </w:r>
      <w:r w:rsidRPr="00323CD2">
        <w:rPr>
          <w:sz w:val="28"/>
          <w:szCs w:val="28"/>
        </w:rPr>
        <w:t>варов, выполнения работ или оказания услуг и направленная на получение дохода.</w:t>
      </w:r>
    </w:p>
    <w:p w:rsidR="0012656A" w:rsidRPr="00323CD2" w:rsidP="00645095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23CD2">
        <w:rPr>
          <w:sz w:val="28"/>
          <w:szCs w:val="28"/>
        </w:rPr>
        <w:t>Безработные граждане - граждане Российской Федерации, признанные безработными в порядке, предусмотренном статьей 23 настоящего Федерального закона (</w:t>
      </w:r>
      <w:hyperlink r:id="rId6" w:history="1">
        <w:r w:rsidRPr="00323CD2">
          <w:rPr>
            <w:rStyle w:val="Hyperlink"/>
            <w:color w:val="auto"/>
            <w:sz w:val="28"/>
            <w:szCs w:val="28"/>
            <w:u w:val="none"/>
          </w:rPr>
          <w:t>ст. 2</w:t>
        </w:r>
      </w:hyperlink>
      <w:r w:rsidRPr="00323CD2">
        <w:rPr>
          <w:sz w:val="28"/>
          <w:szCs w:val="28"/>
        </w:rPr>
        <w:t xml:space="preserve"> Федерального закона от 12.12.2023 N 565-ФЗ "О занятости населения в Российской Федерации"). </w:t>
      </w:r>
    </w:p>
    <w:p w:rsidR="0012656A" w:rsidRPr="00323CD2" w:rsidP="00645095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23CD2">
        <w:rPr>
          <w:sz w:val="28"/>
          <w:szCs w:val="28"/>
        </w:rPr>
        <w:t xml:space="preserve">Занятыми являются граждане: - зарегистрированные в установленном порядке </w:t>
      </w:r>
      <w:r w:rsidRPr="00323CD2">
        <w:rPr>
          <w:sz w:val="28"/>
          <w:szCs w:val="28"/>
        </w:rPr>
        <w:t>в качестве индивидуальных предпринимателей, а также нотариусы, занимающиеся частной практикой, адвокаты и иные лица, чья профессиональная деятельность в соответствии с федеральными законами подлежит государственной регистрации и (или) лицензированию (далее</w:t>
      </w:r>
      <w:r w:rsidRPr="00323CD2">
        <w:rPr>
          <w:sz w:val="28"/>
          <w:szCs w:val="28"/>
        </w:rPr>
        <w:t xml:space="preserve"> также </w:t>
      </w:r>
      <w:r w:rsidRPr="00323CD2">
        <w:rPr>
          <w:sz w:val="28"/>
          <w:szCs w:val="28"/>
        </w:rPr>
        <w:t>- индивидуальные предприниматели) (</w:t>
      </w:r>
      <w:hyperlink r:id="rId7" w:history="1">
        <w:r w:rsidRPr="00323CD2">
          <w:rPr>
            <w:rStyle w:val="Hyperlink"/>
            <w:color w:val="auto"/>
            <w:sz w:val="28"/>
            <w:szCs w:val="28"/>
            <w:u w:val="none"/>
          </w:rPr>
          <w:t>ст. 3</w:t>
        </w:r>
      </w:hyperlink>
      <w:r w:rsidRPr="00323CD2">
        <w:rPr>
          <w:sz w:val="28"/>
          <w:szCs w:val="28"/>
        </w:rPr>
        <w:t xml:space="preserve"> Федерального закона от 12.12.2023 N 565-ФЗ "О занятости населения в Российской Федерации"). </w:t>
      </w:r>
    </w:p>
    <w:p w:rsidR="0012656A" w:rsidRPr="00323CD2" w:rsidP="00645095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23CD2">
        <w:rPr>
          <w:sz w:val="28"/>
          <w:szCs w:val="28"/>
        </w:rPr>
        <w:t>Ре</w:t>
      </w:r>
      <w:r w:rsidRPr="00323CD2">
        <w:rPr>
          <w:sz w:val="28"/>
          <w:szCs w:val="28"/>
        </w:rPr>
        <w:t>гистрация гражданина в органе службы занятости в целях поиска подходящей работы осуществляется на основании заявления. Вместе с заявлением гражданин подает оформленные в виде анкеты сведения о себе, в том числе сведения об образовании, о квалификации, об о</w:t>
      </w:r>
      <w:r w:rsidRPr="00323CD2">
        <w:rPr>
          <w:sz w:val="28"/>
          <w:szCs w:val="28"/>
        </w:rPr>
        <w:t xml:space="preserve">пыте работы и другие сведения, необходимые для поиска работы. Указанные заявление и анкета подаются в порядке, установленном частью 2 статьи 20 настоящего Федерального закона. </w:t>
      </w:r>
    </w:p>
    <w:p w:rsidR="0012656A" w:rsidRPr="00323CD2" w:rsidP="00645095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23CD2">
        <w:rPr>
          <w:sz w:val="28"/>
          <w:szCs w:val="28"/>
        </w:rPr>
        <w:t>В заявлении гражданин указывает, претендует ли он на признание его безработным.</w:t>
      </w:r>
      <w:r w:rsidRPr="00323CD2">
        <w:rPr>
          <w:sz w:val="28"/>
          <w:szCs w:val="28"/>
        </w:rPr>
        <w:t xml:space="preserve"> </w:t>
      </w:r>
    </w:p>
    <w:p w:rsidR="0012656A" w:rsidRPr="00323CD2" w:rsidP="00645095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23CD2">
        <w:rPr>
          <w:sz w:val="28"/>
          <w:szCs w:val="28"/>
        </w:rPr>
        <w:t xml:space="preserve">  Безработными признаются трудоспособные граждане, которые ищут работу, зарегистрированы органами службы занятости в целях поиска подходящей работы и готовы к ней приступить (за исключением граждан, указанных в части 1 статьи 24 настоящего Федерального з</w:t>
      </w:r>
      <w:r w:rsidRPr="00323CD2">
        <w:rPr>
          <w:sz w:val="28"/>
          <w:szCs w:val="28"/>
        </w:rPr>
        <w:t>акона) (</w:t>
      </w:r>
      <w:hyperlink r:id="rId8" w:history="1">
        <w:r w:rsidRPr="00323CD2">
          <w:rPr>
            <w:rStyle w:val="Hyperlink"/>
            <w:color w:val="auto"/>
            <w:sz w:val="28"/>
            <w:szCs w:val="28"/>
            <w:u w:val="none"/>
          </w:rPr>
          <w:t>ч. 1 ст. 23</w:t>
        </w:r>
      </w:hyperlink>
      <w:r w:rsidRPr="00323CD2">
        <w:rPr>
          <w:sz w:val="28"/>
          <w:szCs w:val="28"/>
        </w:rPr>
        <w:t xml:space="preserve"> Федерального закона от 12.12.2023 </w:t>
      </w:r>
      <w:r w:rsidRPr="00323CD2" w:rsidR="00723593">
        <w:rPr>
          <w:sz w:val="28"/>
          <w:szCs w:val="28"/>
        </w:rPr>
        <w:t>№</w:t>
      </w:r>
      <w:r w:rsidRPr="00323CD2">
        <w:rPr>
          <w:sz w:val="28"/>
          <w:szCs w:val="28"/>
        </w:rPr>
        <w:t xml:space="preserve"> 565-ФЗ "О занятости населения в Российской Федерации"). </w:t>
      </w:r>
    </w:p>
    <w:p w:rsidR="00B54BFE" w:rsidRPr="00323CD2" w:rsidP="00B54BFE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23CD2">
        <w:rPr>
          <w:sz w:val="28"/>
          <w:szCs w:val="28"/>
        </w:rPr>
        <w:t xml:space="preserve">  Орган службы занятости запрашивает необходимые для постановки на регистрационный учет гражданина документы и (или) сведения, которые находятся в распоряжении органов, предоставляющих государственные услуги, органов, предоставляющих муниципальные услуги, </w:t>
      </w:r>
      <w:r w:rsidRPr="00323CD2">
        <w:rPr>
          <w:sz w:val="28"/>
          <w:szCs w:val="28"/>
        </w:rPr>
        <w:t>государственных внебюджетных фондов,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рамках межведомственного информационного взаимодействия с ис</w:t>
      </w:r>
      <w:r w:rsidRPr="00323CD2">
        <w:rPr>
          <w:sz w:val="28"/>
          <w:szCs w:val="28"/>
        </w:rPr>
        <w:t xml:space="preserve">пользованием единой системы межведомственного электронного взаимодействия, за исключением документов, включенных в определенный </w:t>
      </w:r>
      <w:hyperlink r:id="rId9" w:history="1">
        <w:r w:rsidRPr="00323CD2">
          <w:rPr>
            <w:rStyle w:val="Hyperlink"/>
            <w:color w:val="auto"/>
            <w:sz w:val="28"/>
            <w:szCs w:val="28"/>
            <w:u w:val="none"/>
          </w:rPr>
          <w:t>частью 6 статьи 7</w:t>
        </w:r>
      </w:hyperlink>
      <w:r w:rsidRPr="00323CD2">
        <w:rPr>
          <w:sz w:val="28"/>
          <w:szCs w:val="28"/>
        </w:rPr>
        <w:t xml:space="preserve"> Ф</w:t>
      </w:r>
      <w:r w:rsidRPr="00323CD2">
        <w:rPr>
          <w:sz w:val="28"/>
          <w:szCs w:val="28"/>
        </w:rPr>
        <w:t>едерального закона от 27 июля 2010 года № 210-ФЗ "Об организации предоставления государственных и муниципальных услуг" перечень документов. Гражданин вправе представить указанные документы и (или) сведения в орган службы занятости по собственной инициативе</w:t>
      </w:r>
      <w:r w:rsidRPr="00323CD2">
        <w:rPr>
          <w:sz w:val="28"/>
          <w:szCs w:val="28"/>
        </w:rPr>
        <w:t xml:space="preserve"> (</w:t>
      </w:r>
      <w:hyperlink r:id="rId10" w:history="1">
        <w:r w:rsidRPr="00323CD2">
          <w:rPr>
            <w:rStyle w:val="Hyperlink"/>
            <w:color w:val="auto"/>
            <w:sz w:val="28"/>
            <w:szCs w:val="28"/>
            <w:u w:val="none"/>
          </w:rPr>
          <w:t>ч. 1</w:t>
        </w:r>
      </w:hyperlink>
      <w:r w:rsidRPr="00323CD2">
        <w:rPr>
          <w:sz w:val="28"/>
          <w:szCs w:val="28"/>
        </w:rPr>
        <w:t xml:space="preserve">, </w:t>
      </w:r>
      <w:hyperlink r:id="rId11" w:history="1">
        <w:r w:rsidRPr="00323CD2">
          <w:rPr>
            <w:rStyle w:val="Hyperlink"/>
            <w:color w:val="auto"/>
            <w:sz w:val="28"/>
            <w:szCs w:val="28"/>
            <w:u w:val="none"/>
          </w:rPr>
          <w:t>3</w:t>
        </w:r>
      </w:hyperlink>
      <w:r w:rsidRPr="00323CD2">
        <w:rPr>
          <w:sz w:val="28"/>
          <w:szCs w:val="28"/>
        </w:rPr>
        <w:t xml:space="preserve">, </w:t>
      </w:r>
      <w:hyperlink r:id="rId12" w:history="1">
        <w:r w:rsidRPr="00323CD2">
          <w:rPr>
            <w:rStyle w:val="Hyperlink"/>
            <w:color w:val="auto"/>
            <w:sz w:val="28"/>
            <w:szCs w:val="28"/>
            <w:u w:val="none"/>
          </w:rPr>
          <w:t>5 ст. 22</w:t>
        </w:r>
      </w:hyperlink>
      <w:r w:rsidRPr="00323CD2">
        <w:rPr>
          <w:sz w:val="28"/>
          <w:szCs w:val="28"/>
        </w:rPr>
        <w:t xml:space="preserve"> Федерального закона от 12.12.2023 № 565-ФЗ "О занятости населения в Российской Федерации"). </w:t>
      </w:r>
    </w:p>
    <w:p w:rsidR="0012656A" w:rsidRPr="00323CD2" w:rsidP="00645095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23CD2">
        <w:rPr>
          <w:sz w:val="28"/>
          <w:szCs w:val="28"/>
        </w:rPr>
        <w:t>Безработным не может быть признан гражданин</w:t>
      </w:r>
      <w:r w:rsidRPr="00323CD2" w:rsidR="00DB414E">
        <w:rPr>
          <w:sz w:val="28"/>
          <w:szCs w:val="28"/>
        </w:rPr>
        <w:t>,</w:t>
      </w:r>
      <w:r w:rsidRPr="00323CD2">
        <w:rPr>
          <w:sz w:val="28"/>
          <w:szCs w:val="28"/>
        </w:rPr>
        <w:t xml:space="preserve"> </w:t>
      </w:r>
      <w:r w:rsidRPr="00323CD2" w:rsidR="00723593">
        <w:rPr>
          <w:sz w:val="28"/>
          <w:szCs w:val="28"/>
        </w:rPr>
        <w:t>являющийся занятым</w:t>
      </w:r>
      <w:r w:rsidRPr="00323CD2" w:rsidR="009E7AED">
        <w:rPr>
          <w:sz w:val="28"/>
          <w:szCs w:val="28"/>
        </w:rPr>
        <w:t xml:space="preserve"> в соответствии со </w:t>
      </w:r>
      <w:hyperlink r:id="rId13" w:history="1">
        <w:r w:rsidRPr="00323CD2" w:rsidR="009E7AED">
          <w:rPr>
            <w:rStyle w:val="Hyperlink"/>
            <w:color w:val="auto"/>
            <w:sz w:val="28"/>
            <w:szCs w:val="28"/>
            <w:u w:val="none"/>
          </w:rPr>
          <w:t>статьей 3</w:t>
        </w:r>
      </w:hyperlink>
      <w:r w:rsidRPr="00323CD2" w:rsidR="009E7AED">
        <w:rPr>
          <w:sz w:val="28"/>
          <w:szCs w:val="28"/>
        </w:rPr>
        <w:t xml:space="preserve"> настоящего Федерального закона </w:t>
      </w:r>
      <w:r w:rsidRPr="00323CD2">
        <w:rPr>
          <w:sz w:val="28"/>
          <w:szCs w:val="28"/>
        </w:rPr>
        <w:t>(</w:t>
      </w:r>
      <w:hyperlink r:id="rId14" w:history="1">
        <w:r w:rsidRPr="00323CD2">
          <w:rPr>
            <w:rStyle w:val="Hyperlink"/>
            <w:color w:val="auto"/>
            <w:sz w:val="28"/>
            <w:szCs w:val="28"/>
            <w:u w:val="none"/>
          </w:rPr>
          <w:t xml:space="preserve">п. </w:t>
        </w:r>
        <w:r w:rsidRPr="00323CD2" w:rsidR="009E7AED">
          <w:rPr>
            <w:rStyle w:val="Hyperlink"/>
            <w:color w:val="auto"/>
            <w:sz w:val="28"/>
            <w:szCs w:val="28"/>
            <w:u w:val="none"/>
          </w:rPr>
          <w:t>17</w:t>
        </w:r>
        <w:r w:rsidRPr="00323CD2">
          <w:rPr>
            <w:rStyle w:val="Hyperlink"/>
            <w:color w:val="auto"/>
            <w:sz w:val="28"/>
            <w:szCs w:val="28"/>
            <w:u w:val="none"/>
          </w:rPr>
          <w:t xml:space="preserve"> ч. 1 ст. 24</w:t>
        </w:r>
      </w:hyperlink>
      <w:r w:rsidRPr="00323CD2">
        <w:rPr>
          <w:sz w:val="28"/>
          <w:szCs w:val="28"/>
        </w:rPr>
        <w:t xml:space="preserve"> Федерального закона от 12.12.2023 </w:t>
      </w:r>
      <w:r w:rsidRPr="00323CD2" w:rsidR="00723593">
        <w:rPr>
          <w:sz w:val="28"/>
          <w:szCs w:val="28"/>
        </w:rPr>
        <w:t>№</w:t>
      </w:r>
      <w:r w:rsidRPr="00323CD2">
        <w:rPr>
          <w:sz w:val="28"/>
          <w:szCs w:val="28"/>
        </w:rPr>
        <w:t xml:space="preserve"> 565-ФЗ "О занятости населения в Российской Федерации"). </w:t>
      </w:r>
    </w:p>
    <w:p w:rsidR="0012656A" w:rsidRPr="00323CD2" w:rsidP="00645095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23CD2">
        <w:rPr>
          <w:sz w:val="28"/>
          <w:szCs w:val="28"/>
        </w:rPr>
        <w:t xml:space="preserve">Безработный гражданин снимается с </w:t>
      </w:r>
      <w:r w:rsidRPr="00323CD2">
        <w:rPr>
          <w:sz w:val="28"/>
          <w:szCs w:val="28"/>
        </w:rPr>
        <w:t xml:space="preserve">регистрационного учета в одном из следующих случаев: </w:t>
      </w:r>
      <w:r w:rsidRPr="00323CD2" w:rsidR="00723593">
        <w:rPr>
          <w:sz w:val="28"/>
          <w:szCs w:val="28"/>
        </w:rPr>
        <w:t xml:space="preserve">получение (попытка получения) гражданином пособия по безработице </w:t>
      </w:r>
      <w:hyperlink r:id="rId15" w:history="1">
        <w:r w:rsidRPr="00323CD2" w:rsidR="00723593">
          <w:rPr>
            <w:rStyle w:val="Hyperlink"/>
            <w:color w:val="auto"/>
            <w:sz w:val="28"/>
            <w:szCs w:val="28"/>
            <w:u w:val="none"/>
          </w:rPr>
          <w:t>обманным путем</w:t>
        </w:r>
      </w:hyperlink>
      <w:r w:rsidRPr="00323CD2" w:rsidR="00723593">
        <w:rPr>
          <w:sz w:val="28"/>
          <w:szCs w:val="28"/>
        </w:rPr>
        <w:t>, в том числе путем представления документов, содержащих заведомо ложные сведения об отсутствии работы и заработка, других недостоверных сведений для признания безработным</w:t>
      </w:r>
      <w:r w:rsidRPr="00323CD2" w:rsidR="00621B42">
        <w:rPr>
          <w:sz w:val="28"/>
          <w:szCs w:val="28"/>
        </w:rPr>
        <w:t xml:space="preserve"> </w:t>
      </w:r>
      <w:r w:rsidRPr="00323CD2">
        <w:rPr>
          <w:sz w:val="28"/>
          <w:szCs w:val="28"/>
        </w:rPr>
        <w:t xml:space="preserve"> (</w:t>
      </w:r>
      <w:hyperlink r:id="rId16" w:history="1">
        <w:r w:rsidRPr="00323CD2">
          <w:rPr>
            <w:rStyle w:val="Hyperlink"/>
            <w:color w:val="auto"/>
            <w:sz w:val="28"/>
            <w:szCs w:val="28"/>
            <w:u w:val="none"/>
          </w:rPr>
          <w:t xml:space="preserve">п. </w:t>
        </w:r>
        <w:r w:rsidRPr="00323CD2" w:rsidR="00723593">
          <w:rPr>
            <w:rStyle w:val="Hyperlink"/>
            <w:color w:val="auto"/>
            <w:sz w:val="28"/>
            <w:szCs w:val="28"/>
            <w:u w:val="none"/>
          </w:rPr>
          <w:t>4</w:t>
        </w:r>
      </w:hyperlink>
      <w:r w:rsidRPr="00323CD2">
        <w:rPr>
          <w:sz w:val="28"/>
          <w:szCs w:val="28"/>
        </w:rPr>
        <w:t xml:space="preserve"> </w:t>
      </w:r>
      <w:hyperlink r:id="rId17" w:history="1">
        <w:r w:rsidRPr="00323CD2">
          <w:rPr>
            <w:rStyle w:val="Hyperlink"/>
            <w:color w:val="auto"/>
            <w:sz w:val="28"/>
            <w:szCs w:val="28"/>
            <w:u w:val="none"/>
          </w:rPr>
          <w:t>ч. 1 ст. 25</w:t>
        </w:r>
      </w:hyperlink>
      <w:r w:rsidRPr="00323CD2">
        <w:rPr>
          <w:sz w:val="28"/>
          <w:szCs w:val="28"/>
        </w:rPr>
        <w:t xml:space="preserve"> Федерального закона от 12.12.2023 N 565-ФЗ "О занятости населения в Российской Федерации"). </w:t>
      </w:r>
    </w:p>
    <w:p w:rsidR="00886E8C" w:rsidRPr="00323CD2" w:rsidP="00645095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23CD2">
        <w:rPr>
          <w:sz w:val="28"/>
          <w:szCs w:val="28"/>
        </w:rPr>
        <w:t>При обращении</w:t>
      </w:r>
      <w:r w:rsidRPr="00323CD2">
        <w:rPr>
          <w:sz w:val="28"/>
          <w:szCs w:val="28"/>
        </w:rPr>
        <w:t xml:space="preserve"> ответчика к истцу, с заявлением о постановке на соответствующий учет, последним </w:t>
      </w:r>
      <w:r w:rsidRPr="00323CD2" w:rsidR="00036BF7">
        <w:rPr>
          <w:sz w:val="28"/>
          <w:szCs w:val="28"/>
        </w:rPr>
        <w:t>Шульц Я.А.</w:t>
      </w:r>
      <w:r w:rsidRPr="00323CD2">
        <w:rPr>
          <w:sz w:val="28"/>
          <w:szCs w:val="28"/>
        </w:rPr>
        <w:t xml:space="preserve"> был</w:t>
      </w:r>
      <w:r w:rsidRPr="00323CD2" w:rsidR="00621B42">
        <w:rPr>
          <w:sz w:val="28"/>
          <w:szCs w:val="28"/>
        </w:rPr>
        <w:t>а</w:t>
      </w:r>
      <w:r w:rsidRPr="00323CD2">
        <w:rPr>
          <w:sz w:val="28"/>
          <w:szCs w:val="28"/>
        </w:rPr>
        <w:t xml:space="preserve"> признан</w:t>
      </w:r>
      <w:r w:rsidRPr="00323CD2" w:rsidR="00BD4436">
        <w:rPr>
          <w:sz w:val="28"/>
          <w:szCs w:val="28"/>
        </w:rPr>
        <w:t>а</w:t>
      </w:r>
      <w:r w:rsidRPr="00323CD2">
        <w:rPr>
          <w:sz w:val="28"/>
          <w:szCs w:val="28"/>
        </w:rPr>
        <w:t xml:space="preserve"> безработн</w:t>
      </w:r>
      <w:r w:rsidRPr="00323CD2" w:rsidR="00BD4436">
        <w:rPr>
          <w:sz w:val="28"/>
          <w:szCs w:val="28"/>
        </w:rPr>
        <w:t>ой</w:t>
      </w:r>
      <w:r w:rsidRPr="00323CD2">
        <w:rPr>
          <w:sz w:val="28"/>
          <w:szCs w:val="28"/>
        </w:rPr>
        <w:t xml:space="preserve"> и </w:t>
      </w:r>
      <w:r w:rsidRPr="00323CD2" w:rsidR="00BD4436">
        <w:rPr>
          <w:sz w:val="28"/>
          <w:szCs w:val="28"/>
        </w:rPr>
        <w:t xml:space="preserve">ей </w:t>
      </w:r>
      <w:r w:rsidRPr="00323CD2">
        <w:rPr>
          <w:sz w:val="28"/>
          <w:szCs w:val="28"/>
        </w:rPr>
        <w:t>назначен</w:t>
      </w:r>
      <w:r w:rsidRPr="00323CD2" w:rsidR="00173F7D">
        <w:rPr>
          <w:sz w:val="28"/>
          <w:szCs w:val="28"/>
        </w:rPr>
        <w:t>о</w:t>
      </w:r>
      <w:r w:rsidRPr="00323CD2">
        <w:rPr>
          <w:sz w:val="28"/>
          <w:szCs w:val="28"/>
        </w:rPr>
        <w:t xml:space="preserve"> </w:t>
      </w:r>
      <w:r w:rsidRPr="00323CD2" w:rsidR="00173F7D">
        <w:rPr>
          <w:sz w:val="28"/>
          <w:szCs w:val="28"/>
        </w:rPr>
        <w:t>пособие по безработице</w:t>
      </w:r>
      <w:r w:rsidRPr="00323CD2">
        <w:rPr>
          <w:sz w:val="28"/>
          <w:szCs w:val="28"/>
        </w:rPr>
        <w:t xml:space="preserve">. </w:t>
      </w:r>
    </w:p>
    <w:p w:rsidR="00886E8C" w:rsidRPr="00323CD2" w:rsidP="00645095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23CD2">
        <w:rPr>
          <w:sz w:val="28"/>
          <w:szCs w:val="28"/>
        </w:rPr>
        <w:t xml:space="preserve">   В ходе проведенных истцом контрольных мероприятий было установлено, что с </w:t>
      </w:r>
      <w:r w:rsidRPr="00323CD2" w:rsidR="006A3F3B">
        <w:rPr>
          <w:sz w:val="28"/>
          <w:szCs w:val="28"/>
        </w:rPr>
        <w:t>03.03.2025 по 14.04.2025</w:t>
      </w:r>
      <w:r w:rsidRPr="00323CD2" w:rsidR="00FF0394">
        <w:rPr>
          <w:sz w:val="28"/>
          <w:szCs w:val="28"/>
        </w:rPr>
        <w:t xml:space="preserve"> </w:t>
      </w:r>
      <w:r w:rsidRPr="00323CD2">
        <w:rPr>
          <w:sz w:val="28"/>
          <w:szCs w:val="28"/>
        </w:rPr>
        <w:t xml:space="preserve">ответчик </w:t>
      </w:r>
      <w:r w:rsidRPr="00323CD2" w:rsidR="00FF0394">
        <w:rPr>
          <w:sz w:val="28"/>
          <w:szCs w:val="28"/>
        </w:rPr>
        <w:t>осуществлял</w:t>
      </w:r>
      <w:r w:rsidRPr="00323CD2" w:rsidR="002C0542">
        <w:rPr>
          <w:sz w:val="28"/>
          <w:szCs w:val="28"/>
        </w:rPr>
        <w:t>а</w:t>
      </w:r>
      <w:r w:rsidRPr="00323CD2" w:rsidR="00FF0394">
        <w:rPr>
          <w:sz w:val="28"/>
          <w:szCs w:val="28"/>
        </w:rPr>
        <w:t xml:space="preserve"> трудовую деятельность</w:t>
      </w:r>
      <w:r w:rsidRPr="00323CD2">
        <w:rPr>
          <w:sz w:val="28"/>
          <w:szCs w:val="28"/>
        </w:rPr>
        <w:t xml:space="preserve">. </w:t>
      </w:r>
    </w:p>
    <w:p w:rsidR="00036BF7" w:rsidRPr="00323CD2" w:rsidP="006450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CD2">
        <w:rPr>
          <w:rFonts w:ascii="Times New Roman" w:eastAsia="Times New Roman" w:hAnsi="Times New Roman" w:cs="Times New Roman"/>
          <w:sz w:val="28"/>
          <w:szCs w:val="28"/>
        </w:rPr>
        <w:tab/>
      </w:r>
      <w:r w:rsidRPr="00323CD2" w:rsidR="00534B46">
        <w:rPr>
          <w:rFonts w:ascii="Times New Roman" w:eastAsia="Times New Roman" w:hAnsi="Times New Roman" w:cs="Times New Roman"/>
          <w:sz w:val="28"/>
          <w:szCs w:val="28"/>
        </w:rPr>
        <w:t xml:space="preserve">По запросу суда Отделением Фонда пенсионного и социального страхования РФ по ХМАО - Югре представлена выписка о периодах работы ответчика и полученных </w:t>
      </w:r>
      <w:r w:rsidRPr="00323CD2" w:rsidR="003F08B9">
        <w:rPr>
          <w:rFonts w:ascii="Times New Roman" w:eastAsia="Times New Roman" w:hAnsi="Times New Roman" w:cs="Times New Roman"/>
          <w:sz w:val="28"/>
          <w:szCs w:val="28"/>
        </w:rPr>
        <w:t>ею</w:t>
      </w:r>
      <w:r w:rsidRPr="00323CD2" w:rsidR="00534B46">
        <w:rPr>
          <w:rFonts w:ascii="Times New Roman" w:eastAsia="Times New Roman" w:hAnsi="Times New Roman" w:cs="Times New Roman"/>
          <w:sz w:val="28"/>
          <w:szCs w:val="28"/>
        </w:rPr>
        <w:t xml:space="preserve"> доходах. </w:t>
      </w:r>
    </w:p>
    <w:p w:rsidR="00534B46" w:rsidRPr="00323CD2" w:rsidP="006450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CD2">
        <w:rPr>
          <w:rFonts w:ascii="Times New Roman" w:eastAsia="Times New Roman" w:hAnsi="Times New Roman" w:cs="Times New Roman"/>
          <w:sz w:val="28"/>
          <w:szCs w:val="28"/>
        </w:rPr>
        <w:t xml:space="preserve">Согласно данной выписке </w:t>
      </w:r>
      <w:r w:rsidRPr="00323CD2" w:rsidR="00036BF7">
        <w:rPr>
          <w:rFonts w:ascii="Times New Roman" w:eastAsia="Times New Roman" w:hAnsi="Times New Roman" w:cs="Times New Roman"/>
          <w:sz w:val="28"/>
          <w:szCs w:val="28"/>
        </w:rPr>
        <w:t>Щульц Я.А.</w:t>
      </w:r>
      <w:r w:rsidRPr="00323C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3CD2" w:rsidR="007C12DB">
        <w:rPr>
          <w:rFonts w:ascii="Times New Roman" w:eastAsia="Times New Roman" w:hAnsi="Times New Roman" w:cs="Times New Roman"/>
          <w:sz w:val="28"/>
          <w:szCs w:val="28"/>
        </w:rPr>
        <w:t>значилась</w:t>
      </w:r>
      <w:r w:rsidRPr="00323CD2">
        <w:rPr>
          <w:rFonts w:ascii="Times New Roman" w:eastAsia="Times New Roman" w:hAnsi="Times New Roman" w:cs="Times New Roman"/>
          <w:sz w:val="28"/>
          <w:szCs w:val="28"/>
        </w:rPr>
        <w:t xml:space="preserve"> трудоустроенн</w:t>
      </w:r>
      <w:r w:rsidRPr="00323CD2" w:rsidR="00EC42DC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323CD2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323CD2" w:rsidR="003F08B9">
        <w:rPr>
          <w:rFonts w:ascii="Times New Roman" w:eastAsia="Times New Roman" w:hAnsi="Times New Roman" w:cs="Times New Roman"/>
          <w:sz w:val="28"/>
          <w:szCs w:val="28"/>
        </w:rPr>
        <w:t>ООО «</w:t>
      </w:r>
      <w:r w:rsidRPr="00323CD2" w:rsidR="00B3118D">
        <w:rPr>
          <w:rFonts w:ascii="Times New Roman" w:eastAsia="Times New Roman" w:hAnsi="Times New Roman" w:cs="Times New Roman"/>
          <w:sz w:val="28"/>
          <w:szCs w:val="28"/>
        </w:rPr>
        <w:t>Альфа-М</w:t>
      </w:r>
      <w:r w:rsidRPr="00323CD2" w:rsidR="003F08B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323CD2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323CD2" w:rsidR="007C12DB">
        <w:rPr>
          <w:rFonts w:ascii="Times New Roman" w:eastAsia="Times New Roman" w:hAnsi="Times New Roman" w:cs="Times New Roman"/>
          <w:sz w:val="28"/>
          <w:szCs w:val="28"/>
        </w:rPr>
        <w:t>январе-феврале 2025 года</w:t>
      </w:r>
      <w:r w:rsidRPr="00323CD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323CD2" w:rsidR="00B81B17">
        <w:rPr>
          <w:rFonts w:ascii="Times New Roman" w:eastAsia="Times New Roman" w:hAnsi="Times New Roman" w:cs="Times New Roman"/>
          <w:sz w:val="28"/>
          <w:szCs w:val="28"/>
        </w:rPr>
        <w:t>ее получен</w:t>
      </w:r>
      <w:r w:rsidRPr="00323CD2">
        <w:rPr>
          <w:rFonts w:ascii="Times New Roman" w:eastAsia="Times New Roman" w:hAnsi="Times New Roman" w:cs="Times New Roman"/>
          <w:sz w:val="28"/>
          <w:szCs w:val="28"/>
        </w:rPr>
        <w:t xml:space="preserve"> доход </w:t>
      </w:r>
      <w:r w:rsidRPr="00323CD2" w:rsidR="00B81B17">
        <w:rPr>
          <w:rFonts w:ascii="Times New Roman" w:eastAsia="Times New Roman" w:hAnsi="Times New Roman" w:cs="Times New Roman"/>
          <w:sz w:val="28"/>
          <w:szCs w:val="28"/>
        </w:rPr>
        <w:t xml:space="preserve">от указанной трудовой деятельности </w:t>
      </w:r>
      <w:r w:rsidRPr="00323CD2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323CD2" w:rsidR="00B9264A">
        <w:rPr>
          <w:rFonts w:ascii="Times New Roman" w:eastAsia="Times New Roman" w:hAnsi="Times New Roman" w:cs="Times New Roman"/>
          <w:sz w:val="28"/>
          <w:szCs w:val="28"/>
        </w:rPr>
        <w:t xml:space="preserve">феврале 2025 года </w:t>
      </w:r>
      <w:r w:rsidRPr="00323CD2">
        <w:rPr>
          <w:rFonts w:ascii="Times New Roman" w:eastAsia="Times New Roman" w:hAnsi="Times New Roman" w:cs="Times New Roman"/>
          <w:sz w:val="28"/>
          <w:szCs w:val="28"/>
        </w:rPr>
        <w:t xml:space="preserve">размере </w:t>
      </w:r>
      <w:r w:rsidRPr="00323CD2" w:rsidR="00B9264A">
        <w:rPr>
          <w:rFonts w:ascii="Times New Roman" w:eastAsia="Times New Roman" w:hAnsi="Times New Roman" w:cs="Times New Roman"/>
          <w:sz w:val="28"/>
          <w:szCs w:val="28"/>
        </w:rPr>
        <w:t>6681 руб. 22 коп.</w:t>
      </w:r>
      <w:r w:rsidRPr="00323C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3CD2" w:rsidR="0045531D">
        <w:rPr>
          <w:rFonts w:ascii="Times New Roman" w:eastAsia="Times New Roman" w:hAnsi="Times New Roman" w:cs="Times New Roman"/>
          <w:sz w:val="28"/>
          <w:szCs w:val="28"/>
        </w:rPr>
        <w:t>(л.д.</w:t>
      </w:r>
      <w:r w:rsidRPr="00323CD2" w:rsidR="00B3118D">
        <w:rPr>
          <w:rFonts w:ascii="Times New Roman" w:eastAsia="Times New Roman" w:hAnsi="Times New Roman" w:cs="Times New Roman"/>
          <w:sz w:val="28"/>
          <w:szCs w:val="28"/>
        </w:rPr>
        <w:t xml:space="preserve"> 68-75</w:t>
      </w:r>
      <w:r w:rsidRPr="00323CD2" w:rsidR="0045531D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886E8C" w:rsidP="00645095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23CD2">
        <w:rPr>
          <w:sz w:val="28"/>
          <w:szCs w:val="28"/>
        </w:rPr>
        <w:t xml:space="preserve">  </w:t>
      </w:r>
      <w:r w:rsidRPr="00323CD2" w:rsidR="007040F1">
        <w:rPr>
          <w:sz w:val="28"/>
          <w:szCs w:val="28"/>
        </w:rPr>
        <w:t xml:space="preserve">Согласно </w:t>
      </w:r>
      <w:r w:rsidRPr="00323CD2" w:rsidR="002C3C6B">
        <w:rPr>
          <w:sz w:val="28"/>
          <w:szCs w:val="28"/>
        </w:rPr>
        <w:t>ответу</w:t>
      </w:r>
      <w:r w:rsidRPr="00323CD2" w:rsidR="007040F1">
        <w:rPr>
          <w:sz w:val="28"/>
          <w:szCs w:val="28"/>
        </w:rPr>
        <w:t xml:space="preserve"> на запрос МИФНС России № 2 </w:t>
      </w:r>
      <w:r w:rsidRPr="00323CD2" w:rsidR="007E0488">
        <w:rPr>
          <w:sz w:val="28"/>
          <w:szCs w:val="28"/>
        </w:rPr>
        <w:t xml:space="preserve">по ХМАО-Югре </w:t>
      </w:r>
      <w:r w:rsidRPr="00323CD2" w:rsidR="007040F1">
        <w:rPr>
          <w:sz w:val="28"/>
          <w:szCs w:val="28"/>
        </w:rPr>
        <w:t>от 15.09.2025</w:t>
      </w:r>
      <w:r w:rsidRPr="00323CD2">
        <w:rPr>
          <w:sz w:val="28"/>
          <w:szCs w:val="28"/>
        </w:rPr>
        <w:t xml:space="preserve"> сведени</w:t>
      </w:r>
      <w:r w:rsidRPr="00323CD2" w:rsidR="007E0488">
        <w:rPr>
          <w:sz w:val="28"/>
          <w:szCs w:val="28"/>
        </w:rPr>
        <w:t>я</w:t>
      </w:r>
      <w:r w:rsidRPr="00323CD2">
        <w:rPr>
          <w:sz w:val="28"/>
          <w:szCs w:val="28"/>
        </w:rPr>
        <w:t xml:space="preserve"> </w:t>
      </w:r>
      <w:r w:rsidRPr="00323CD2" w:rsidR="007E0488">
        <w:rPr>
          <w:sz w:val="28"/>
          <w:szCs w:val="28"/>
        </w:rPr>
        <w:t>о доходах</w:t>
      </w:r>
      <w:r w:rsidRPr="00323CD2">
        <w:rPr>
          <w:sz w:val="28"/>
          <w:szCs w:val="28"/>
        </w:rPr>
        <w:t xml:space="preserve"> за период </w:t>
      </w:r>
      <w:r w:rsidRPr="00323CD2" w:rsidR="00983D53">
        <w:rPr>
          <w:sz w:val="28"/>
          <w:szCs w:val="28"/>
        </w:rPr>
        <w:t xml:space="preserve">с </w:t>
      </w:r>
      <w:r w:rsidRPr="00323CD2" w:rsidR="00E314E5">
        <w:rPr>
          <w:sz w:val="28"/>
          <w:szCs w:val="28"/>
        </w:rPr>
        <w:t>17.03.2025 по 27.03.2025</w:t>
      </w:r>
      <w:r w:rsidRPr="00323CD2" w:rsidR="003C3ED3">
        <w:rPr>
          <w:sz w:val="28"/>
          <w:szCs w:val="28"/>
        </w:rPr>
        <w:t xml:space="preserve"> </w:t>
      </w:r>
      <w:r w:rsidRPr="00323CD2" w:rsidR="007E0488">
        <w:rPr>
          <w:sz w:val="28"/>
          <w:szCs w:val="28"/>
        </w:rPr>
        <w:t xml:space="preserve">в отношении </w:t>
      </w:r>
      <w:r w:rsidRPr="00323CD2" w:rsidR="00B3118D">
        <w:rPr>
          <w:sz w:val="28"/>
          <w:szCs w:val="28"/>
        </w:rPr>
        <w:t>Шульц Я.А.</w:t>
      </w:r>
      <w:r w:rsidRPr="00323CD2" w:rsidR="007E0488">
        <w:rPr>
          <w:sz w:val="28"/>
          <w:szCs w:val="28"/>
        </w:rPr>
        <w:t xml:space="preserve"> не поступали</w:t>
      </w:r>
      <w:r w:rsidRPr="00323CD2" w:rsidR="00AD4132">
        <w:rPr>
          <w:sz w:val="28"/>
          <w:szCs w:val="28"/>
        </w:rPr>
        <w:t>.</w:t>
      </w:r>
      <w:r w:rsidRPr="00323CD2" w:rsidR="007E0488">
        <w:rPr>
          <w:sz w:val="28"/>
          <w:szCs w:val="28"/>
        </w:rPr>
        <w:t xml:space="preserve"> </w:t>
      </w:r>
      <w:r w:rsidRPr="00323CD2" w:rsidR="003C3ED3">
        <w:rPr>
          <w:sz w:val="28"/>
          <w:szCs w:val="28"/>
        </w:rPr>
        <w:t xml:space="preserve">(л.д. </w:t>
      </w:r>
      <w:r w:rsidRPr="00323CD2" w:rsidR="002C3C6B">
        <w:rPr>
          <w:sz w:val="28"/>
          <w:szCs w:val="28"/>
        </w:rPr>
        <w:t>55</w:t>
      </w:r>
      <w:r w:rsidRPr="00323CD2" w:rsidR="003C3ED3">
        <w:rPr>
          <w:sz w:val="28"/>
          <w:szCs w:val="28"/>
        </w:rPr>
        <w:t>)</w:t>
      </w:r>
      <w:r w:rsidRPr="00323CD2">
        <w:rPr>
          <w:sz w:val="28"/>
          <w:szCs w:val="28"/>
        </w:rPr>
        <w:t xml:space="preserve"> </w:t>
      </w:r>
    </w:p>
    <w:p w:rsidR="005E623E" w:rsidRPr="00323CD2" w:rsidP="005E623E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23CD2">
        <w:rPr>
          <w:sz w:val="28"/>
          <w:szCs w:val="28"/>
        </w:rPr>
        <w:t>Обращаясь в суд о взыскании денежных средств, истец полагает, что данные выплаты для ответчика являются неосновательным обогащением.</w:t>
      </w:r>
    </w:p>
    <w:p w:rsidR="005E623E" w:rsidRPr="00323CD2" w:rsidP="005E623E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23CD2">
        <w:rPr>
          <w:sz w:val="28"/>
          <w:szCs w:val="28"/>
        </w:rPr>
        <w:t>Нормы, регулирующи</w:t>
      </w:r>
      <w:r w:rsidRPr="00323CD2">
        <w:rPr>
          <w:sz w:val="28"/>
          <w:szCs w:val="28"/>
        </w:rPr>
        <w:t xml:space="preserve">е обязательства вследствие неосновательного обогащения, установлены </w:t>
      </w:r>
      <w:hyperlink r:id="rId18" w:history="1">
        <w:r w:rsidRPr="00323CD2">
          <w:rPr>
            <w:rStyle w:val="Hyperlink"/>
            <w:color w:val="auto"/>
            <w:sz w:val="28"/>
            <w:szCs w:val="28"/>
            <w:u w:val="none"/>
          </w:rPr>
          <w:t>главой 60</w:t>
        </w:r>
      </w:hyperlink>
      <w:r w:rsidRPr="00323CD2">
        <w:rPr>
          <w:sz w:val="28"/>
          <w:szCs w:val="28"/>
        </w:rPr>
        <w:t xml:space="preserve"> Гражданского кодекса РФ (далее - ГК РФ). </w:t>
      </w:r>
    </w:p>
    <w:p w:rsidR="005E623E" w:rsidRPr="00323CD2" w:rsidP="005E623E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23CD2">
        <w:rPr>
          <w:sz w:val="28"/>
          <w:szCs w:val="28"/>
        </w:rPr>
        <w:t xml:space="preserve">В соответствии с </w:t>
      </w:r>
      <w:hyperlink r:id="rId19" w:history="1">
        <w:r w:rsidRPr="00323CD2">
          <w:rPr>
            <w:rStyle w:val="Hyperlink"/>
            <w:color w:val="auto"/>
            <w:sz w:val="28"/>
            <w:szCs w:val="28"/>
            <w:u w:val="none"/>
          </w:rPr>
          <w:t>п. 1 ст. 1102</w:t>
        </w:r>
      </w:hyperlink>
      <w:r w:rsidRPr="00323CD2">
        <w:rPr>
          <w:sz w:val="28"/>
          <w:szCs w:val="28"/>
        </w:rPr>
        <w:t xml:space="preserve"> ГК РФ лицо, которое без установленных законом, иными правовыми актами или сделкой оснований приобрело или сберегло имущество (приобрета</w:t>
      </w:r>
      <w:r w:rsidRPr="00323CD2">
        <w:rPr>
          <w:sz w:val="28"/>
          <w:szCs w:val="28"/>
        </w:rPr>
        <w:t xml:space="preserve">тель) за счет другого лица (потерпевшего), обязано возвратить последнему неосновательно приобретенное или сбереженное имущество (неосновательное обогащение), за исключением случаев, предусмотренных </w:t>
      </w:r>
      <w:hyperlink r:id="rId20" w:history="1">
        <w:r w:rsidRPr="00323CD2">
          <w:rPr>
            <w:rStyle w:val="Hyperlink"/>
            <w:color w:val="auto"/>
            <w:sz w:val="28"/>
            <w:szCs w:val="28"/>
            <w:u w:val="none"/>
          </w:rPr>
          <w:t>статьей 1109</w:t>
        </w:r>
      </w:hyperlink>
      <w:r w:rsidRPr="00323CD2">
        <w:rPr>
          <w:sz w:val="28"/>
          <w:szCs w:val="28"/>
        </w:rPr>
        <w:t xml:space="preserve"> данного кодекса. </w:t>
      </w:r>
    </w:p>
    <w:p w:rsidR="005E623E" w:rsidRPr="00323CD2" w:rsidP="005E623E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23CD2">
        <w:rPr>
          <w:sz w:val="28"/>
          <w:szCs w:val="28"/>
        </w:rPr>
        <w:t>Не подлежат возврату в качестве неосновательного обогащения, в частности: заработная плата и приравненные к ней платежи, пенсии, пособия, стипендии, возмещение вреда, при</w:t>
      </w:r>
      <w:r w:rsidRPr="00323CD2">
        <w:rPr>
          <w:sz w:val="28"/>
          <w:szCs w:val="28"/>
        </w:rPr>
        <w:t>чиненного жизни или здоровью, алименты и иные денежные суммы, предоставленные гражданину в качестве средства к существованию, при отсутствии недобросовестности с его стороны и счетной ошибки (</w:t>
      </w:r>
      <w:hyperlink r:id="rId21" w:history="1">
        <w:r w:rsidRPr="00323CD2">
          <w:rPr>
            <w:rStyle w:val="Hyperlink"/>
            <w:color w:val="auto"/>
            <w:sz w:val="28"/>
            <w:szCs w:val="28"/>
            <w:u w:val="none"/>
          </w:rPr>
          <w:t>подпункт 3 статьи 1109</w:t>
        </w:r>
      </w:hyperlink>
      <w:r w:rsidRPr="00323CD2">
        <w:rPr>
          <w:sz w:val="28"/>
          <w:szCs w:val="28"/>
        </w:rPr>
        <w:t xml:space="preserve"> ГК РФ). </w:t>
      </w:r>
    </w:p>
    <w:p w:rsidR="005E623E" w:rsidRPr="00323CD2" w:rsidP="005E623E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23CD2">
        <w:rPr>
          <w:sz w:val="28"/>
          <w:szCs w:val="28"/>
        </w:rPr>
        <w:t xml:space="preserve">По смыслу положений </w:t>
      </w:r>
      <w:hyperlink r:id="rId21" w:history="1">
        <w:r w:rsidRPr="00323CD2">
          <w:rPr>
            <w:rStyle w:val="Hyperlink"/>
            <w:color w:val="auto"/>
            <w:sz w:val="28"/>
            <w:szCs w:val="28"/>
            <w:u w:val="none"/>
          </w:rPr>
          <w:t>подпункта 3 статьи 1109</w:t>
        </w:r>
      </w:hyperlink>
      <w:r w:rsidRPr="00323CD2">
        <w:rPr>
          <w:sz w:val="28"/>
          <w:szCs w:val="28"/>
        </w:rPr>
        <w:t xml:space="preserve"> ГК РФ не считаются неосновательным обогащением и не подлежат возврату денежные суммы, предоставленные гражданину в качестве средств к существованию, в частности заработная плата, приравненные к ней платежи, пенсии, пособия, стипендии, возмещение вреда, пр</w:t>
      </w:r>
      <w:r w:rsidRPr="00323CD2">
        <w:rPr>
          <w:sz w:val="28"/>
          <w:szCs w:val="28"/>
        </w:rPr>
        <w:t>ичиненного жизни или здоровью гражданина и т.п., то есть суммы, которые предназначены для удовлетворения его необходимых потребностей, и возвращение этих сумм поставило бы гражданина в трудное материальное положение. Закон устанавливает исключения из этого</w:t>
      </w:r>
      <w:r w:rsidRPr="00323CD2">
        <w:rPr>
          <w:sz w:val="28"/>
          <w:szCs w:val="28"/>
        </w:rPr>
        <w:t xml:space="preserve"> правила, а именно: излишне выплаченные суммы должны быть получателем возвращены, если их выплата явилась результатом недобросовестности с его стороны или счетной ошибки. </w:t>
      </w:r>
    </w:p>
    <w:p w:rsidR="005E623E" w:rsidRPr="00323CD2" w:rsidP="005E623E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23CD2">
        <w:rPr>
          <w:sz w:val="28"/>
          <w:szCs w:val="28"/>
        </w:rPr>
        <w:t>При этом добросовестность гражданина (получателя спорных денежных средств) презюмиру</w:t>
      </w:r>
      <w:r w:rsidRPr="00323CD2">
        <w:rPr>
          <w:sz w:val="28"/>
          <w:szCs w:val="28"/>
        </w:rPr>
        <w:t xml:space="preserve">ется, следовательно, бремя доказывания недобросовестности гражданина, получившего названные в данной норме виды выплат, лежит на стороне, требующей возврата излишне выплаченных денежных сумм. </w:t>
      </w:r>
    </w:p>
    <w:p w:rsidR="005E623E" w:rsidRPr="00323CD2" w:rsidP="00645095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3C3BE9" w:rsidRPr="00323CD2" w:rsidP="006450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CD2">
        <w:rPr>
          <w:rFonts w:ascii="Times New Roman" w:eastAsia="Times New Roman" w:hAnsi="Times New Roman" w:cs="Times New Roman"/>
          <w:sz w:val="28"/>
          <w:szCs w:val="28"/>
        </w:rPr>
        <w:t xml:space="preserve">Установленные по делу обстоятельства позволяют суду прийти к выводу о том, что истцом не представлено суду доказательств того, что в спорный период ответчик получала доходы от трудовой деятельности. Отсутствие </w:t>
      </w:r>
      <w:r w:rsidRPr="00323CD2" w:rsidR="00E7199F">
        <w:rPr>
          <w:rFonts w:ascii="Times New Roman" w:eastAsia="Times New Roman" w:hAnsi="Times New Roman" w:cs="Times New Roman"/>
          <w:sz w:val="28"/>
          <w:szCs w:val="28"/>
        </w:rPr>
        <w:t>названных</w:t>
      </w:r>
      <w:r w:rsidRPr="00323CD2">
        <w:rPr>
          <w:rFonts w:ascii="Times New Roman" w:eastAsia="Times New Roman" w:hAnsi="Times New Roman" w:cs="Times New Roman"/>
          <w:sz w:val="28"/>
          <w:szCs w:val="28"/>
        </w:rPr>
        <w:t xml:space="preserve"> доходов подтверждается сведениями, п</w:t>
      </w:r>
      <w:r w:rsidRPr="00323CD2">
        <w:rPr>
          <w:rFonts w:ascii="Times New Roman" w:eastAsia="Times New Roman" w:hAnsi="Times New Roman" w:cs="Times New Roman"/>
          <w:sz w:val="28"/>
          <w:szCs w:val="28"/>
        </w:rPr>
        <w:t xml:space="preserve">редставленными Отделением Фонда пенсионного и социального страхования РФ по ХМАО - Югре, </w:t>
      </w:r>
      <w:r w:rsidRPr="00323CD2" w:rsidR="006A13F7">
        <w:rPr>
          <w:rFonts w:ascii="Times New Roman" w:hAnsi="Times New Roman" w:cs="Times New Roman"/>
          <w:sz w:val="28"/>
          <w:szCs w:val="28"/>
        </w:rPr>
        <w:t>МИФНС России № 2 по ХМАО-Югре</w:t>
      </w:r>
      <w:r w:rsidRPr="00323CD2">
        <w:rPr>
          <w:rFonts w:ascii="Times New Roman" w:eastAsia="Times New Roman" w:hAnsi="Times New Roman" w:cs="Times New Roman"/>
          <w:sz w:val="28"/>
          <w:szCs w:val="28"/>
        </w:rPr>
        <w:t>, о чем указано выше.</w:t>
      </w:r>
    </w:p>
    <w:p w:rsidR="005E623E" w:rsidP="00B54BFE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23CD2">
        <w:rPr>
          <w:sz w:val="28"/>
          <w:szCs w:val="28"/>
        </w:rPr>
        <w:t>Принимая во внимание</w:t>
      </w:r>
      <w:r w:rsidRPr="00323CD2" w:rsidR="0051495B">
        <w:rPr>
          <w:sz w:val="28"/>
          <w:szCs w:val="28"/>
        </w:rPr>
        <w:t xml:space="preserve"> вышеизложенное, </w:t>
      </w:r>
      <w:r w:rsidRPr="00323CD2">
        <w:rPr>
          <w:sz w:val="28"/>
          <w:szCs w:val="28"/>
        </w:rPr>
        <w:t xml:space="preserve">оснований </w:t>
      </w:r>
      <w:r w:rsidRPr="00323CD2" w:rsidR="00FE5972">
        <w:rPr>
          <w:sz w:val="28"/>
          <w:szCs w:val="28"/>
          <w:shd w:val="clear" w:color="auto" w:fill="FFFFFF"/>
        </w:rPr>
        <w:t xml:space="preserve">для взыскания с </w:t>
      </w:r>
      <w:r w:rsidRPr="00323CD2" w:rsidR="00A1431B">
        <w:rPr>
          <w:sz w:val="28"/>
          <w:szCs w:val="28"/>
          <w:shd w:val="clear" w:color="auto" w:fill="FFFFFF"/>
        </w:rPr>
        <w:t>Шульц Я.А.</w:t>
      </w:r>
      <w:r w:rsidRPr="00323CD2" w:rsidR="00FE5972">
        <w:rPr>
          <w:sz w:val="28"/>
          <w:szCs w:val="28"/>
          <w:shd w:val="clear" w:color="auto" w:fill="FFFFFF"/>
        </w:rPr>
        <w:t xml:space="preserve"> в качестве </w:t>
      </w:r>
      <w:r w:rsidRPr="00323CD2" w:rsidR="000348EA">
        <w:rPr>
          <w:sz w:val="28"/>
          <w:szCs w:val="28"/>
          <w:shd w:val="clear" w:color="auto" w:fill="FFFFFF"/>
        </w:rPr>
        <w:t>неосновательного обогащения,</w:t>
      </w:r>
      <w:r w:rsidRPr="00323CD2" w:rsidR="00FE5972">
        <w:rPr>
          <w:sz w:val="28"/>
          <w:szCs w:val="28"/>
          <w:shd w:val="clear" w:color="auto" w:fill="FFFFFF"/>
        </w:rPr>
        <w:t xml:space="preserve"> полученного за период с </w:t>
      </w:r>
      <w:r w:rsidRPr="00323CD2" w:rsidR="00E314E5">
        <w:rPr>
          <w:sz w:val="28"/>
          <w:szCs w:val="28"/>
        </w:rPr>
        <w:t>17.03.2025 по 27.03.2025</w:t>
      </w:r>
      <w:r w:rsidRPr="00323CD2" w:rsidR="00FE5972">
        <w:rPr>
          <w:sz w:val="28"/>
          <w:szCs w:val="28"/>
          <w:shd w:val="clear" w:color="auto" w:fill="FFFFFF"/>
        </w:rPr>
        <w:t xml:space="preserve"> пособия по безработице в размере </w:t>
      </w:r>
      <w:r w:rsidRPr="00323CD2" w:rsidR="00E314E5">
        <w:rPr>
          <w:sz w:val="28"/>
          <w:szCs w:val="28"/>
          <w:shd w:val="clear" w:color="auto" w:fill="FFFFFF"/>
        </w:rPr>
        <w:t>813 руб. 65 коп.</w:t>
      </w:r>
      <w:r w:rsidRPr="00323CD2" w:rsidR="000348EA">
        <w:rPr>
          <w:sz w:val="28"/>
          <w:szCs w:val="28"/>
          <w:shd w:val="clear" w:color="auto" w:fill="FFFFFF"/>
        </w:rPr>
        <w:t>,</w:t>
      </w:r>
      <w:r w:rsidRPr="00323CD2" w:rsidR="00FE5972">
        <w:rPr>
          <w:sz w:val="28"/>
          <w:szCs w:val="28"/>
          <w:shd w:val="clear" w:color="auto" w:fill="FFFFFF"/>
        </w:rPr>
        <w:t xml:space="preserve"> </w:t>
      </w:r>
      <w:r w:rsidRPr="00323CD2">
        <w:rPr>
          <w:sz w:val="28"/>
          <w:szCs w:val="28"/>
        </w:rPr>
        <w:t xml:space="preserve"> у суда не имеется. </w:t>
      </w:r>
    </w:p>
    <w:p w:rsidR="00886E8C" w:rsidRPr="00323CD2" w:rsidP="00B54BFE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23CD2">
        <w:rPr>
          <w:sz w:val="28"/>
          <w:szCs w:val="28"/>
        </w:rPr>
        <w:t>В связи с чем, суд приходит к выводу об отказе в удовлетворении заявленных КУ ХМАО-Югры «Центр занятости населения ХМАО - Югры»</w:t>
      </w:r>
      <w:r w:rsidRPr="00323CD2" w:rsidR="003F1A46">
        <w:rPr>
          <w:sz w:val="28"/>
          <w:szCs w:val="28"/>
        </w:rPr>
        <w:t xml:space="preserve"> исковых требований.</w:t>
      </w:r>
    </w:p>
    <w:p w:rsidR="00886E8C" w:rsidRPr="00323CD2" w:rsidP="00645095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23CD2">
        <w:rPr>
          <w:sz w:val="28"/>
          <w:szCs w:val="28"/>
        </w:rPr>
        <w:t xml:space="preserve"> </w:t>
      </w:r>
    </w:p>
    <w:p w:rsidR="00926BD1" w:rsidRPr="00323CD2" w:rsidP="00645095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323CD2">
        <w:rPr>
          <w:sz w:val="28"/>
          <w:szCs w:val="28"/>
        </w:rPr>
        <w:t xml:space="preserve"> На основании изложенного, руководствуясь </w:t>
      </w:r>
      <w:hyperlink r:id="rId22" w:history="1">
        <w:r w:rsidRPr="00323CD2">
          <w:rPr>
            <w:rStyle w:val="Hyperlink"/>
            <w:color w:val="auto"/>
            <w:sz w:val="28"/>
            <w:szCs w:val="28"/>
            <w:u w:val="none"/>
          </w:rPr>
          <w:t>статьями 194</w:t>
        </w:r>
      </w:hyperlink>
      <w:r w:rsidRPr="00323CD2">
        <w:rPr>
          <w:sz w:val="28"/>
          <w:szCs w:val="28"/>
        </w:rPr>
        <w:t xml:space="preserve"> - </w:t>
      </w:r>
      <w:hyperlink r:id="rId23" w:history="1">
        <w:r w:rsidRPr="00323CD2">
          <w:rPr>
            <w:rStyle w:val="Hyperlink"/>
            <w:color w:val="auto"/>
            <w:sz w:val="28"/>
            <w:szCs w:val="28"/>
            <w:u w:val="none"/>
          </w:rPr>
          <w:t>199</w:t>
        </w:r>
      </w:hyperlink>
      <w:r w:rsidRPr="00323CD2">
        <w:rPr>
          <w:sz w:val="28"/>
          <w:szCs w:val="28"/>
        </w:rPr>
        <w:t xml:space="preserve"> Гражданского процессуального кодекса Российской Федерации, суд </w:t>
      </w:r>
    </w:p>
    <w:p w:rsidR="00062807" w:rsidRPr="00323CD2" w:rsidP="00645095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4554C0" w:rsidRPr="00323CD2" w:rsidP="006450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3CD2">
        <w:rPr>
          <w:rFonts w:ascii="Times New Roman" w:hAnsi="Times New Roman" w:cs="Times New Roman"/>
          <w:sz w:val="28"/>
          <w:szCs w:val="28"/>
        </w:rPr>
        <w:t>решил:</w:t>
      </w:r>
    </w:p>
    <w:p w:rsidR="00305E7F" w:rsidRPr="00323CD2" w:rsidP="006450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204" w:rsidRPr="00323CD2" w:rsidP="006450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CD2">
        <w:rPr>
          <w:rFonts w:ascii="Times New Roman" w:hAnsi="Times New Roman" w:cs="Times New Roman"/>
          <w:sz w:val="28"/>
          <w:szCs w:val="28"/>
        </w:rPr>
        <w:t xml:space="preserve">в удовлетворении исковых требований казенного учреждения Ханты-Мансийского автономного округа - Югры «Центр занятости населения Ханты-Мансийского автономного округа - Югры» к Шульц Ярославе </w:t>
      </w:r>
      <w:r w:rsidRPr="00323CD2" w:rsidR="00C27179">
        <w:rPr>
          <w:rFonts w:ascii="Times New Roman" w:hAnsi="Times New Roman" w:cs="Times New Roman"/>
          <w:sz w:val="28"/>
          <w:szCs w:val="28"/>
        </w:rPr>
        <w:t>Андреевне о</w:t>
      </w:r>
      <w:r w:rsidRPr="00323CD2">
        <w:rPr>
          <w:rFonts w:ascii="Times New Roman" w:hAnsi="Times New Roman" w:cs="Times New Roman"/>
          <w:sz w:val="28"/>
          <w:szCs w:val="28"/>
        </w:rPr>
        <w:t xml:space="preserve"> взыскании незаконно полученного пособия по безработице</w:t>
      </w:r>
      <w:r w:rsidRPr="00323CD2">
        <w:rPr>
          <w:rFonts w:ascii="Times New Roman" w:hAnsi="Times New Roman" w:cs="Times New Roman"/>
          <w:sz w:val="28"/>
          <w:szCs w:val="28"/>
        </w:rPr>
        <w:t>, - отказать.</w:t>
      </w:r>
    </w:p>
    <w:p w:rsidR="004554C0" w:rsidRPr="00323CD2" w:rsidP="00645095">
      <w:pPr>
        <w:pStyle w:val="BodyText2"/>
        <w:ind w:firstLine="567"/>
        <w:rPr>
          <w:sz w:val="28"/>
          <w:szCs w:val="28"/>
        </w:rPr>
      </w:pPr>
      <w:r w:rsidRPr="00323CD2">
        <w:rPr>
          <w:sz w:val="28"/>
          <w:szCs w:val="28"/>
        </w:rPr>
        <w:t>Решение может быть обжаловано в апелляционном порядке в Кондинский районный суд</w:t>
      </w:r>
      <w:r w:rsidRPr="00323CD2" w:rsidR="004E6BAC">
        <w:rPr>
          <w:sz w:val="28"/>
          <w:szCs w:val="28"/>
        </w:rPr>
        <w:t xml:space="preserve"> Ханты – Мансийского автономного округа-Югры</w:t>
      </w:r>
      <w:r w:rsidRPr="00323CD2">
        <w:rPr>
          <w:sz w:val="28"/>
          <w:szCs w:val="28"/>
        </w:rPr>
        <w:t xml:space="preserve">, путем подачи апелляционной жалобы </w:t>
      </w:r>
      <w:r w:rsidRPr="00323CD2" w:rsidR="000B66FA">
        <w:rPr>
          <w:sz w:val="28"/>
          <w:szCs w:val="28"/>
        </w:rPr>
        <w:t>через миров</w:t>
      </w:r>
      <w:r w:rsidRPr="00323CD2" w:rsidR="00C27179">
        <w:rPr>
          <w:sz w:val="28"/>
          <w:szCs w:val="28"/>
        </w:rPr>
        <w:t>ого</w:t>
      </w:r>
      <w:r w:rsidRPr="00323CD2" w:rsidR="000B66FA">
        <w:rPr>
          <w:sz w:val="28"/>
          <w:szCs w:val="28"/>
        </w:rPr>
        <w:t xml:space="preserve"> судью</w:t>
      </w:r>
      <w:r w:rsidRPr="00323CD2" w:rsidR="006B3864">
        <w:rPr>
          <w:sz w:val="28"/>
          <w:szCs w:val="28"/>
        </w:rPr>
        <w:t xml:space="preserve"> судебного участка № 2</w:t>
      </w:r>
      <w:r w:rsidRPr="00323CD2">
        <w:rPr>
          <w:sz w:val="28"/>
          <w:szCs w:val="28"/>
        </w:rPr>
        <w:t xml:space="preserve"> </w:t>
      </w:r>
      <w:r w:rsidRPr="00323CD2" w:rsidR="00605E45">
        <w:rPr>
          <w:sz w:val="28"/>
          <w:szCs w:val="28"/>
        </w:rPr>
        <w:t>К</w:t>
      </w:r>
      <w:r w:rsidRPr="00323CD2" w:rsidR="006B3864">
        <w:rPr>
          <w:sz w:val="28"/>
          <w:szCs w:val="28"/>
        </w:rPr>
        <w:t>о</w:t>
      </w:r>
      <w:r w:rsidRPr="00323CD2" w:rsidR="00605E45">
        <w:rPr>
          <w:sz w:val="28"/>
          <w:szCs w:val="28"/>
        </w:rPr>
        <w:t>ндинского</w:t>
      </w:r>
      <w:r w:rsidRPr="00323CD2">
        <w:rPr>
          <w:sz w:val="28"/>
          <w:szCs w:val="28"/>
        </w:rPr>
        <w:t xml:space="preserve"> судебного района в течение м</w:t>
      </w:r>
      <w:r w:rsidRPr="00323CD2">
        <w:rPr>
          <w:sz w:val="28"/>
          <w:szCs w:val="28"/>
        </w:rPr>
        <w:t>есяца со дня вынесения мотивированного решения.</w:t>
      </w:r>
    </w:p>
    <w:p w:rsidR="008466B6" w:rsidRPr="00323CD2" w:rsidP="006450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CD2">
        <w:rPr>
          <w:rFonts w:ascii="Times New Roman" w:hAnsi="Times New Roman" w:cs="Times New Roman"/>
          <w:sz w:val="28"/>
          <w:szCs w:val="28"/>
        </w:rPr>
        <w:t>Мотивированное решение</w:t>
      </w:r>
      <w:r w:rsidRPr="00323CD2" w:rsidR="004554C0">
        <w:rPr>
          <w:rFonts w:ascii="Times New Roman" w:hAnsi="Times New Roman" w:cs="Times New Roman"/>
          <w:sz w:val="28"/>
          <w:szCs w:val="28"/>
        </w:rPr>
        <w:t xml:space="preserve"> </w:t>
      </w:r>
      <w:r w:rsidRPr="00323CD2">
        <w:rPr>
          <w:rFonts w:ascii="Times New Roman" w:hAnsi="Times New Roman" w:cs="Times New Roman"/>
          <w:sz w:val="28"/>
          <w:szCs w:val="28"/>
        </w:rPr>
        <w:t xml:space="preserve">изготовлено </w:t>
      </w:r>
      <w:r w:rsidRPr="00323CD2" w:rsidR="00645095">
        <w:rPr>
          <w:rFonts w:ascii="Times New Roman" w:hAnsi="Times New Roman" w:cs="Times New Roman"/>
          <w:sz w:val="28"/>
          <w:szCs w:val="28"/>
        </w:rPr>
        <w:t>13</w:t>
      </w:r>
      <w:r w:rsidRPr="00323CD2" w:rsidR="000425AE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Pr="00323CD2" w:rsidR="007A79D8">
        <w:rPr>
          <w:rFonts w:ascii="Times New Roman" w:hAnsi="Times New Roman" w:cs="Times New Roman"/>
          <w:sz w:val="28"/>
          <w:szCs w:val="28"/>
        </w:rPr>
        <w:t xml:space="preserve"> 2025</w:t>
      </w:r>
      <w:r w:rsidRPr="00323CD2" w:rsidR="004554C0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E405D3" w:rsidRPr="00323CD2" w:rsidP="006450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5095" w:rsidRPr="00323CD2" w:rsidP="006450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4E6F" w:rsidRPr="00323CD2" w:rsidP="006450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C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4E6F" w:rsidRPr="00323CD2" w:rsidP="006450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CD2">
        <w:rPr>
          <w:rFonts w:ascii="Times New Roman" w:hAnsi="Times New Roman" w:cs="Times New Roman"/>
          <w:sz w:val="28"/>
          <w:szCs w:val="28"/>
        </w:rPr>
        <w:t xml:space="preserve">Мировой судья </w:t>
      </w:r>
    </w:p>
    <w:p w:rsidR="00A54E6F" w:rsidRPr="00323CD2" w:rsidP="006450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CD2">
        <w:rPr>
          <w:rFonts w:ascii="Times New Roman" w:hAnsi="Times New Roman" w:cs="Times New Roman"/>
          <w:sz w:val="28"/>
          <w:szCs w:val="28"/>
        </w:rPr>
        <w:t>судебного участка № 2                                                                 Е.Н. Черногрицкая</w:t>
      </w:r>
    </w:p>
    <w:p w:rsidR="00A54E6F" w:rsidRPr="00323CD2" w:rsidP="006450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877" w:rsidRPr="00323CD2" w:rsidP="006450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Sect="00323CD2">
      <w:headerReference w:type="default" r:id="rId24"/>
      <w:footerReference w:type="default" r:id="rId25"/>
      <w:pgSz w:w="11900" w:h="16800"/>
      <w:pgMar w:top="425" w:right="845" w:bottom="709" w:left="1701" w:header="720" w:footer="108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64818021"/>
      <w:docPartObj>
        <w:docPartGallery w:val="Page Numbers (Bottom of Page)"/>
        <w:docPartUnique/>
      </w:docPartObj>
    </w:sdtPr>
    <w:sdtContent>
      <w:p w:rsidR="00106650" w:rsidP="006B386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10665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6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D7FC59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1B31B5"/>
    <w:multiLevelType w:val="multilevel"/>
    <w:tmpl w:val="389ABD06"/>
    <w:lvl w:ilvl="0">
      <w:start w:val="2024"/>
      <w:numFmt w:val="decimal"/>
      <w:lvlText w:val="02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0425283D"/>
    <w:multiLevelType w:val="multilevel"/>
    <w:tmpl w:val="AA6A53DC"/>
    <w:lvl w:ilvl="0">
      <w:start w:val="2023"/>
      <w:numFmt w:val="decimal"/>
      <w:lvlText w:val="16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1F0F32A3"/>
    <w:multiLevelType w:val="multilevel"/>
    <w:tmpl w:val="A3905E2E"/>
    <w:lvl w:ilvl="0">
      <w:start w:val="2023"/>
      <w:numFmt w:val="decimal"/>
      <w:lvlText w:val="25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566407DF"/>
    <w:multiLevelType w:val="multilevel"/>
    <w:tmpl w:val="47641EBA"/>
    <w:lvl w:ilvl="0">
      <w:start w:val="2023"/>
      <w:numFmt w:val="decimal"/>
      <w:lvlText w:val="18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5B2020FE"/>
    <w:multiLevelType w:val="multilevel"/>
    <w:tmpl w:val="C3C4BBC4"/>
    <w:lvl w:ilvl="0">
      <w:start w:val="2024"/>
      <w:numFmt w:val="decimal"/>
      <w:lvlText w:val="13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5CE05377"/>
    <w:multiLevelType w:val="multilevel"/>
    <w:tmpl w:val="96AA8A20"/>
    <w:lvl w:ilvl="0">
      <w:start w:val="2023"/>
      <w:numFmt w:val="decimal"/>
      <w:lvlText w:val="25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61E37C9B"/>
    <w:multiLevelType w:val="multilevel"/>
    <w:tmpl w:val="3A40FB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69AF326E"/>
    <w:multiLevelType w:val="multilevel"/>
    <w:tmpl w:val="B6CC463C"/>
    <w:lvl w:ilvl="0">
      <w:start w:val="2024"/>
      <w:numFmt w:val="decimal"/>
      <w:lvlText w:val="02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6F6B262C"/>
    <w:multiLevelType w:val="multilevel"/>
    <w:tmpl w:val="3FAAACCC"/>
    <w:lvl w:ilvl="0">
      <w:start w:val="2023"/>
      <w:numFmt w:val="decimal"/>
      <w:lvlText w:val="18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0">
    <w:nsid w:val="6F82102C"/>
    <w:multiLevelType w:val="multilevel"/>
    <w:tmpl w:val="453C8E4C"/>
    <w:lvl w:ilvl="0">
      <w:start w:val="2024"/>
      <w:numFmt w:val="decimal"/>
      <w:lvlText w:val="12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72E62306"/>
    <w:multiLevelType w:val="multilevel"/>
    <w:tmpl w:val="A142E200"/>
    <w:lvl w:ilvl="0">
      <w:start w:val="2023"/>
      <w:numFmt w:val="decimal"/>
      <w:lvlText w:val="28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1"/>
  </w:num>
  <w:num w:numId="6">
    <w:abstractNumId w:val="9"/>
  </w:num>
  <w:num w:numId="7">
    <w:abstractNumId w:val="6"/>
  </w:num>
  <w:num w:numId="8">
    <w:abstractNumId w:val="8"/>
  </w:num>
  <w:num w:numId="9">
    <w:abstractNumId w:val="1"/>
  </w:num>
  <w:num w:numId="10">
    <w:abstractNumId w:val="5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701"/>
    <w:rsid w:val="00000991"/>
    <w:rsid w:val="00000EE2"/>
    <w:rsid w:val="00006115"/>
    <w:rsid w:val="00010BF7"/>
    <w:rsid w:val="000219D2"/>
    <w:rsid w:val="00022264"/>
    <w:rsid w:val="00024DDE"/>
    <w:rsid w:val="00027FF1"/>
    <w:rsid w:val="00030D27"/>
    <w:rsid w:val="0003273D"/>
    <w:rsid w:val="00032A56"/>
    <w:rsid w:val="00033378"/>
    <w:rsid w:val="00033E6D"/>
    <w:rsid w:val="0003456B"/>
    <w:rsid w:val="000348EA"/>
    <w:rsid w:val="00034C81"/>
    <w:rsid w:val="00036BF7"/>
    <w:rsid w:val="000425AE"/>
    <w:rsid w:val="00043079"/>
    <w:rsid w:val="00044336"/>
    <w:rsid w:val="00047AA4"/>
    <w:rsid w:val="00052914"/>
    <w:rsid w:val="00053E62"/>
    <w:rsid w:val="000569B4"/>
    <w:rsid w:val="00056A64"/>
    <w:rsid w:val="00061FD8"/>
    <w:rsid w:val="00062807"/>
    <w:rsid w:val="000637E3"/>
    <w:rsid w:val="00064211"/>
    <w:rsid w:val="00067C63"/>
    <w:rsid w:val="000711BA"/>
    <w:rsid w:val="0007274D"/>
    <w:rsid w:val="00073610"/>
    <w:rsid w:val="000826BC"/>
    <w:rsid w:val="000837F4"/>
    <w:rsid w:val="0008782B"/>
    <w:rsid w:val="00091E20"/>
    <w:rsid w:val="00094B7F"/>
    <w:rsid w:val="00097701"/>
    <w:rsid w:val="000A7839"/>
    <w:rsid w:val="000B339C"/>
    <w:rsid w:val="000B66FA"/>
    <w:rsid w:val="000C5CB1"/>
    <w:rsid w:val="000C6430"/>
    <w:rsid w:val="000C64E0"/>
    <w:rsid w:val="000C7DF4"/>
    <w:rsid w:val="000D238B"/>
    <w:rsid w:val="000D2D1B"/>
    <w:rsid w:val="000D3080"/>
    <w:rsid w:val="000D3BFC"/>
    <w:rsid w:val="000D63D2"/>
    <w:rsid w:val="000D64B0"/>
    <w:rsid w:val="000D6A30"/>
    <w:rsid w:val="000D7A71"/>
    <w:rsid w:val="000E0C24"/>
    <w:rsid w:val="000E16F5"/>
    <w:rsid w:val="000F2134"/>
    <w:rsid w:val="000F242B"/>
    <w:rsid w:val="000F3EE3"/>
    <w:rsid w:val="000F723F"/>
    <w:rsid w:val="000F741E"/>
    <w:rsid w:val="001026DC"/>
    <w:rsid w:val="001043E6"/>
    <w:rsid w:val="00105BF0"/>
    <w:rsid w:val="00106650"/>
    <w:rsid w:val="001073C0"/>
    <w:rsid w:val="001116A1"/>
    <w:rsid w:val="001160E9"/>
    <w:rsid w:val="00117601"/>
    <w:rsid w:val="00121AD4"/>
    <w:rsid w:val="00122D45"/>
    <w:rsid w:val="00124E1D"/>
    <w:rsid w:val="0012656A"/>
    <w:rsid w:val="001266C8"/>
    <w:rsid w:val="00127D26"/>
    <w:rsid w:val="0013066B"/>
    <w:rsid w:val="00130C95"/>
    <w:rsid w:val="00133C72"/>
    <w:rsid w:val="001371D6"/>
    <w:rsid w:val="00140041"/>
    <w:rsid w:val="001419ED"/>
    <w:rsid w:val="00143131"/>
    <w:rsid w:val="001463CA"/>
    <w:rsid w:val="001465E5"/>
    <w:rsid w:val="00153325"/>
    <w:rsid w:val="001534AF"/>
    <w:rsid w:val="00153FF1"/>
    <w:rsid w:val="001573AB"/>
    <w:rsid w:val="00157694"/>
    <w:rsid w:val="00161B3C"/>
    <w:rsid w:val="00164A10"/>
    <w:rsid w:val="0016625E"/>
    <w:rsid w:val="001706DE"/>
    <w:rsid w:val="00173C7C"/>
    <w:rsid w:val="00173F7D"/>
    <w:rsid w:val="0017746B"/>
    <w:rsid w:val="001807DD"/>
    <w:rsid w:val="00183C18"/>
    <w:rsid w:val="00184E07"/>
    <w:rsid w:val="00192B51"/>
    <w:rsid w:val="001931AC"/>
    <w:rsid w:val="001970FD"/>
    <w:rsid w:val="001B3E26"/>
    <w:rsid w:val="001B55A4"/>
    <w:rsid w:val="001B56BE"/>
    <w:rsid w:val="001C0BEB"/>
    <w:rsid w:val="001C329E"/>
    <w:rsid w:val="001C35C1"/>
    <w:rsid w:val="001C449D"/>
    <w:rsid w:val="001C7470"/>
    <w:rsid w:val="001C7ED1"/>
    <w:rsid w:val="001C7FDE"/>
    <w:rsid w:val="001D2090"/>
    <w:rsid w:val="001D38F1"/>
    <w:rsid w:val="001D44E3"/>
    <w:rsid w:val="001D4B4B"/>
    <w:rsid w:val="001D5D86"/>
    <w:rsid w:val="001D614A"/>
    <w:rsid w:val="001D6FD5"/>
    <w:rsid w:val="001E136A"/>
    <w:rsid w:val="001E160B"/>
    <w:rsid w:val="001E261B"/>
    <w:rsid w:val="001E7FC8"/>
    <w:rsid w:val="001F0AFE"/>
    <w:rsid w:val="001F0FE9"/>
    <w:rsid w:val="001F2694"/>
    <w:rsid w:val="001F30A4"/>
    <w:rsid w:val="001F56BA"/>
    <w:rsid w:val="001F5726"/>
    <w:rsid w:val="00201ADE"/>
    <w:rsid w:val="0020266E"/>
    <w:rsid w:val="002046D8"/>
    <w:rsid w:val="00221C9F"/>
    <w:rsid w:val="002263FB"/>
    <w:rsid w:val="00226DBC"/>
    <w:rsid w:val="00227695"/>
    <w:rsid w:val="0022781E"/>
    <w:rsid w:val="00233571"/>
    <w:rsid w:val="002357CC"/>
    <w:rsid w:val="00236CA3"/>
    <w:rsid w:val="00243F4A"/>
    <w:rsid w:val="00245ED9"/>
    <w:rsid w:val="002463B8"/>
    <w:rsid w:val="00247165"/>
    <w:rsid w:val="00250358"/>
    <w:rsid w:val="00254880"/>
    <w:rsid w:val="00257FC9"/>
    <w:rsid w:val="00261511"/>
    <w:rsid w:val="00261A80"/>
    <w:rsid w:val="00263AFF"/>
    <w:rsid w:val="00265A46"/>
    <w:rsid w:val="00270780"/>
    <w:rsid w:val="00272B99"/>
    <w:rsid w:val="002769DC"/>
    <w:rsid w:val="00277CEF"/>
    <w:rsid w:val="00282803"/>
    <w:rsid w:val="0028551C"/>
    <w:rsid w:val="002873F1"/>
    <w:rsid w:val="00291B33"/>
    <w:rsid w:val="00292FB2"/>
    <w:rsid w:val="00296037"/>
    <w:rsid w:val="002A7613"/>
    <w:rsid w:val="002B62FD"/>
    <w:rsid w:val="002B7BDB"/>
    <w:rsid w:val="002B7EFA"/>
    <w:rsid w:val="002C0542"/>
    <w:rsid w:val="002C0880"/>
    <w:rsid w:val="002C3C6B"/>
    <w:rsid w:val="002C3D97"/>
    <w:rsid w:val="002D105E"/>
    <w:rsid w:val="002D1E05"/>
    <w:rsid w:val="002D37EB"/>
    <w:rsid w:val="002D63B3"/>
    <w:rsid w:val="002D6441"/>
    <w:rsid w:val="002D65FA"/>
    <w:rsid w:val="002D79DD"/>
    <w:rsid w:val="002E07A1"/>
    <w:rsid w:val="002E4170"/>
    <w:rsid w:val="002E4E42"/>
    <w:rsid w:val="002F76C0"/>
    <w:rsid w:val="00305161"/>
    <w:rsid w:val="00305E7F"/>
    <w:rsid w:val="00311903"/>
    <w:rsid w:val="00316E19"/>
    <w:rsid w:val="00323CD2"/>
    <w:rsid w:val="00327D35"/>
    <w:rsid w:val="00330552"/>
    <w:rsid w:val="003314AC"/>
    <w:rsid w:val="00334E7C"/>
    <w:rsid w:val="0033776F"/>
    <w:rsid w:val="00340FE2"/>
    <w:rsid w:val="003410C9"/>
    <w:rsid w:val="0034178B"/>
    <w:rsid w:val="00344470"/>
    <w:rsid w:val="00350578"/>
    <w:rsid w:val="0035156E"/>
    <w:rsid w:val="003535B7"/>
    <w:rsid w:val="003566F3"/>
    <w:rsid w:val="00361D8B"/>
    <w:rsid w:val="003625ED"/>
    <w:rsid w:val="00363C8E"/>
    <w:rsid w:val="00364E03"/>
    <w:rsid w:val="00365E8E"/>
    <w:rsid w:val="0037083C"/>
    <w:rsid w:val="00371220"/>
    <w:rsid w:val="00371D7C"/>
    <w:rsid w:val="0037287B"/>
    <w:rsid w:val="00373021"/>
    <w:rsid w:val="00377A6D"/>
    <w:rsid w:val="00383436"/>
    <w:rsid w:val="00383554"/>
    <w:rsid w:val="003842B8"/>
    <w:rsid w:val="00394A39"/>
    <w:rsid w:val="003A3494"/>
    <w:rsid w:val="003A392B"/>
    <w:rsid w:val="003A4334"/>
    <w:rsid w:val="003B301D"/>
    <w:rsid w:val="003B53C0"/>
    <w:rsid w:val="003B5E9F"/>
    <w:rsid w:val="003B5FE2"/>
    <w:rsid w:val="003B72FE"/>
    <w:rsid w:val="003B7A4B"/>
    <w:rsid w:val="003C0C90"/>
    <w:rsid w:val="003C0D5F"/>
    <w:rsid w:val="003C2983"/>
    <w:rsid w:val="003C3357"/>
    <w:rsid w:val="003C3BE9"/>
    <w:rsid w:val="003C3ED3"/>
    <w:rsid w:val="003C5907"/>
    <w:rsid w:val="003C6674"/>
    <w:rsid w:val="003C7437"/>
    <w:rsid w:val="003D06A3"/>
    <w:rsid w:val="003D0914"/>
    <w:rsid w:val="003D1610"/>
    <w:rsid w:val="003D74B2"/>
    <w:rsid w:val="003E1C21"/>
    <w:rsid w:val="003E1F1D"/>
    <w:rsid w:val="003E4823"/>
    <w:rsid w:val="003E652C"/>
    <w:rsid w:val="003E6BE6"/>
    <w:rsid w:val="003F08B9"/>
    <w:rsid w:val="003F1650"/>
    <w:rsid w:val="003F1A46"/>
    <w:rsid w:val="003F335E"/>
    <w:rsid w:val="003F7AD1"/>
    <w:rsid w:val="00404B40"/>
    <w:rsid w:val="0040547F"/>
    <w:rsid w:val="00405C36"/>
    <w:rsid w:val="0040688B"/>
    <w:rsid w:val="00406AEF"/>
    <w:rsid w:val="00417C55"/>
    <w:rsid w:val="00423E2C"/>
    <w:rsid w:val="00434FF9"/>
    <w:rsid w:val="00435AA3"/>
    <w:rsid w:val="00436B11"/>
    <w:rsid w:val="0044171C"/>
    <w:rsid w:val="00444496"/>
    <w:rsid w:val="0044461D"/>
    <w:rsid w:val="00444A94"/>
    <w:rsid w:val="004474C3"/>
    <w:rsid w:val="004501B7"/>
    <w:rsid w:val="0045531D"/>
    <w:rsid w:val="004554C0"/>
    <w:rsid w:val="00456786"/>
    <w:rsid w:val="0046121A"/>
    <w:rsid w:val="0046555B"/>
    <w:rsid w:val="00466E17"/>
    <w:rsid w:val="00470C71"/>
    <w:rsid w:val="00472557"/>
    <w:rsid w:val="004748C6"/>
    <w:rsid w:val="004760E4"/>
    <w:rsid w:val="004775FE"/>
    <w:rsid w:val="004835E4"/>
    <w:rsid w:val="00485390"/>
    <w:rsid w:val="00485D81"/>
    <w:rsid w:val="00486031"/>
    <w:rsid w:val="00487788"/>
    <w:rsid w:val="004908E8"/>
    <w:rsid w:val="004938F4"/>
    <w:rsid w:val="004A294C"/>
    <w:rsid w:val="004A3415"/>
    <w:rsid w:val="004A6569"/>
    <w:rsid w:val="004A6829"/>
    <w:rsid w:val="004B0382"/>
    <w:rsid w:val="004B1988"/>
    <w:rsid w:val="004B1F7D"/>
    <w:rsid w:val="004B4C1B"/>
    <w:rsid w:val="004B6987"/>
    <w:rsid w:val="004B7C81"/>
    <w:rsid w:val="004C144B"/>
    <w:rsid w:val="004C596A"/>
    <w:rsid w:val="004C6D2E"/>
    <w:rsid w:val="004C7452"/>
    <w:rsid w:val="004E09C5"/>
    <w:rsid w:val="004E32F0"/>
    <w:rsid w:val="004E59C7"/>
    <w:rsid w:val="004E6BAC"/>
    <w:rsid w:val="00507225"/>
    <w:rsid w:val="00512C30"/>
    <w:rsid w:val="0051495B"/>
    <w:rsid w:val="00516472"/>
    <w:rsid w:val="0052089F"/>
    <w:rsid w:val="005221A5"/>
    <w:rsid w:val="0052502B"/>
    <w:rsid w:val="00526280"/>
    <w:rsid w:val="00526365"/>
    <w:rsid w:val="0052676F"/>
    <w:rsid w:val="005269AD"/>
    <w:rsid w:val="00526C65"/>
    <w:rsid w:val="00526E99"/>
    <w:rsid w:val="0053048D"/>
    <w:rsid w:val="00534B46"/>
    <w:rsid w:val="00535F1C"/>
    <w:rsid w:val="005374E6"/>
    <w:rsid w:val="0054352F"/>
    <w:rsid w:val="00547B59"/>
    <w:rsid w:val="00550111"/>
    <w:rsid w:val="00553889"/>
    <w:rsid w:val="005601B4"/>
    <w:rsid w:val="00560491"/>
    <w:rsid w:val="00563F78"/>
    <w:rsid w:val="00564EC6"/>
    <w:rsid w:val="005672DE"/>
    <w:rsid w:val="00571068"/>
    <w:rsid w:val="00571FC4"/>
    <w:rsid w:val="0057292D"/>
    <w:rsid w:val="005814E3"/>
    <w:rsid w:val="00582883"/>
    <w:rsid w:val="005909A3"/>
    <w:rsid w:val="00591438"/>
    <w:rsid w:val="00593FA2"/>
    <w:rsid w:val="005A18CB"/>
    <w:rsid w:val="005A23CF"/>
    <w:rsid w:val="005B0624"/>
    <w:rsid w:val="005B3BA8"/>
    <w:rsid w:val="005B58B8"/>
    <w:rsid w:val="005B67C5"/>
    <w:rsid w:val="005B712E"/>
    <w:rsid w:val="005B778F"/>
    <w:rsid w:val="005C15D7"/>
    <w:rsid w:val="005C40E8"/>
    <w:rsid w:val="005D03A8"/>
    <w:rsid w:val="005D222E"/>
    <w:rsid w:val="005D29B1"/>
    <w:rsid w:val="005D7676"/>
    <w:rsid w:val="005E4B56"/>
    <w:rsid w:val="005E623E"/>
    <w:rsid w:val="005E6E79"/>
    <w:rsid w:val="005E7F08"/>
    <w:rsid w:val="005F023B"/>
    <w:rsid w:val="005F1ED9"/>
    <w:rsid w:val="005F3283"/>
    <w:rsid w:val="005F3C6C"/>
    <w:rsid w:val="00601181"/>
    <w:rsid w:val="006019AB"/>
    <w:rsid w:val="0060275E"/>
    <w:rsid w:val="0060410A"/>
    <w:rsid w:val="00605C2C"/>
    <w:rsid w:val="00605E45"/>
    <w:rsid w:val="006072EA"/>
    <w:rsid w:val="00607C80"/>
    <w:rsid w:val="00611BDB"/>
    <w:rsid w:val="00612029"/>
    <w:rsid w:val="00613EB3"/>
    <w:rsid w:val="00615853"/>
    <w:rsid w:val="00620DF8"/>
    <w:rsid w:val="006210AF"/>
    <w:rsid w:val="00621B42"/>
    <w:rsid w:val="00623287"/>
    <w:rsid w:val="0062454C"/>
    <w:rsid w:val="00626E4C"/>
    <w:rsid w:val="00627885"/>
    <w:rsid w:val="00634F7A"/>
    <w:rsid w:val="006365EB"/>
    <w:rsid w:val="00636BD1"/>
    <w:rsid w:val="00641899"/>
    <w:rsid w:val="00645095"/>
    <w:rsid w:val="00645420"/>
    <w:rsid w:val="00645D31"/>
    <w:rsid w:val="00654BD1"/>
    <w:rsid w:val="00655DB1"/>
    <w:rsid w:val="006604FB"/>
    <w:rsid w:val="006610F9"/>
    <w:rsid w:val="00661FD5"/>
    <w:rsid w:val="006628C8"/>
    <w:rsid w:val="00671A62"/>
    <w:rsid w:val="0067319B"/>
    <w:rsid w:val="00680976"/>
    <w:rsid w:val="00681280"/>
    <w:rsid w:val="00681A64"/>
    <w:rsid w:val="00682901"/>
    <w:rsid w:val="006867F4"/>
    <w:rsid w:val="00686A4B"/>
    <w:rsid w:val="00686E30"/>
    <w:rsid w:val="00691D33"/>
    <w:rsid w:val="0069226C"/>
    <w:rsid w:val="00695FD1"/>
    <w:rsid w:val="0069614D"/>
    <w:rsid w:val="006A13F7"/>
    <w:rsid w:val="006A3AA7"/>
    <w:rsid w:val="006A3F3B"/>
    <w:rsid w:val="006B0234"/>
    <w:rsid w:val="006B0B2D"/>
    <w:rsid w:val="006B1A9D"/>
    <w:rsid w:val="006B3864"/>
    <w:rsid w:val="006C33B1"/>
    <w:rsid w:val="006C71FB"/>
    <w:rsid w:val="006D4495"/>
    <w:rsid w:val="006D4C00"/>
    <w:rsid w:val="006D4DEE"/>
    <w:rsid w:val="006D5193"/>
    <w:rsid w:val="006E5E0D"/>
    <w:rsid w:val="006E6D66"/>
    <w:rsid w:val="006F1A3C"/>
    <w:rsid w:val="006F3EF2"/>
    <w:rsid w:val="006F4AB2"/>
    <w:rsid w:val="006F4EF7"/>
    <w:rsid w:val="006F57B7"/>
    <w:rsid w:val="006F65C4"/>
    <w:rsid w:val="006F7618"/>
    <w:rsid w:val="007017EF"/>
    <w:rsid w:val="007040F1"/>
    <w:rsid w:val="00706E36"/>
    <w:rsid w:val="0071043B"/>
    <w:rsid w:val="00712BA4"/>
    <w:rsid w:val="00712C55"/>
    <w:rsid w:val="00712E02"/>
    <w:rsid w:val="007134B2"/>
    <w:rsid w:val="00714838"/>
    <w:rsid w:val="0072133C"/>
    <w:rsid w:val="00723593"/>
    <w:rsid w:val="00726B32"/>
    <w:rsid w:val="007352B8"/>
    <w:rsid w:val="00741D7C"/>
    <w:rsid w:val="007436F5"/>
    <w:rsid w:val="00744604"/>
    <w:rsid w:val="00744E3F"/>
    <w:rsid w:val="0074589D"/>
    <w:rsid w:val="007458F4"/>
    <w:rsid w:val="00745D26"/>
    <w:rsid w:val="00750C15"/>
    <w:rsid w:val="007530A7"/>
    <w:rsid w:val="00754B41"/>
    <w:rsid w:val="007567E7"/>
    <w:rsid w:val="00761229"/>
    <w:rsid w:val="0076197D"/>
    <w:rsid w:val="007619D7"/>
    <w:rsid w:val="007620A1"/>
    <w:rsid w:val="00766234"/>
    <w:rsid w:val="00766346"/>
    <w:rsid w:val="0076729F"/>
    <w:rsid w:val="0076795A"/>
    <w:rsid w:val="00767A42"/>
    <w:rsid w:val="00767F6D"/>
    <w:rsid w:val="00771360"/>
    <w:rsid w:val="00772314"/>
    <w:rsid w:val="007749FD"/>
    <w:rsid w:val="00776DE8"/>
    <w:rsid w:val="007778CD"/>
    <w:rsid w:val="00780530"/>
    <w:rsid w:val="00781672"/>
    <w:rsid w:val="00796A58"/>
    <w:rsid w:val="00796AE9"/>
    <w:rsid w:val="007A15F5"/>
    <w:rsid w:val="007A196E"/>
    <w:rsid w:val="007A41E7"/>
    <w:rsid w:val="007A79D8"/>
    <w:rsid w:val="007B2B97"/>
    <w:rsid w:val="007B56FF"/>
    <w:rsid w:val="007B6FB7"/>
    <w:rsid w:val="007C12DB"/>
    <w:rsid w:val="007C2B7D"/>
    <w:rsid w:val="007C394E"/>
    <w:rsid w:val="007C43B4"/>
    <w:rsid w:val="007D11CE"/>
    <w:rsid w:val="007D17F4"/>
    <w:rsid w:val="007D3EC2"/>
    <w:rsid w:val="007D4213"/>
    <w:rsid w:val="007D735B"/>
    <w:rsid w:val="007E0488"/>
    <w:rsid w:val="007E0ADD"/>
    <w:rsid w:val="007E13AC"/>
    <w:rsid w:val="007E2C50"/>
    <w:rsid w:val="007E3D71"/>
    <w:rsid w:val="007E3E24"/>
    <w:rsid w:val="007E43B3"/>
    <w:rsid w:val="007E75D1"/>
    <w:rsid w:val="007F2EA6"/>
    <w:rsid w:val="00800983"/>
    <w:rsid w:val="00804DC4"/>
    <w:rsid w:val="008060B4"/>
    <w:rsid w:val="008062E6"/>
    <w:rsid w:val="008100B7"/>
    <w:rsid w:val="00810493"/>
    <w:rsid w:val="00811B32"/>
    <w:rsid w:val="0081266F"/>
    <w:rsid w:val="00813877"/>
    <w:rsid w:val="00821C17"/>
    <w:rsid w:val="00824FF4"/>
    <w:rsid w:val="00826109"/>
    <w:rsid w:val="00827DEA"/>
    <w:rsid w:val="0083138D"/>
    <w:rsid w:val="00835B42"/>
    <w:rsid w:val="00835C21"/>
    <w:rsid w:val="00836467"/>
    <w:rsid w:val="00836E1F"/>
    <w:rsid w:val="00837DA4"/>
    <w:rsid w:val="0084115A"/>
    <w:rsid w:val="00842851"/>
    <w:rsid w:val="00843077"/>
    <w:rsid w:val="0084566F"/>
    <w:rsid w:val="008466B6"/>
    <w:rsid w:val="00847C99"/>
    <w:rsid w:val="00847D47"/>
    <w:rsid w:val="00855772"/>
    <w:rsid w:val="008575D5"/>
    <w:rsid w:val="008620CF"/>
    <w:rsid w:val="0086234F"/>
    <w:rsid w:val="008626B4"/>
    <w:rsid w:val="00866C86"/>
    <w:rsid w:val="00870784"/>
    <w:rsid w:val="00870EDE"/>
    <w:rsid w:val="00871E47"/>
    <w:rsid w:val="00876205"/>
    <w:rsid w:val="00876915"/>
    <w:rsid w:val="008779BF"/>
    <w:rsid w:val="008813B1"/>
    <w:rsid w:val="0088336E"/>
    <w:rsid w:val="008836BC"/>
    <w:rsid w:val="0088442E"/>
    <w:rsid w:val="00886E8C"/>
    <w:rsid w:val="00892042"/>
    <w:rsid w:val="00894092"/>
    <w:rsid w:val="008969D4"/>
    <w:rsid w:val="0089736B"/>
    <w:rsid w:val="008A1C77"/>
    <w:rsid w:val="008A1EEE"/>
    <w:rsid w:val="008A5BE2"/>
    <w:rsid w:val="008B083D"/>
    <w:rsid w:val="008B14C9"/>
    <w:rsid w:val="008B242D"/>
    <w:rsid w:val="008B50BC"/>
    <w:rsid w:val="008B547A"/>
    <w:rsid w:val="008B672D"/>
    <w:rsid w:val="008B7286"/>
    <w:rsid w:val="008B7CA9"/>
    <w:rsid w:val="008C1CA1"/>
    <w:rsid w:val="008C2F2F"/>
    <w:rsid w:val="008C3283"/>
    <w:rsid w:val="008C4E5D"/>
    <w:rsid w:val="008D3837"/>
    <w:rsid w:val="008D3E41"/>
    <w:rsid w:val="008E00C4"/>
    <w:rsid w:val="008E0A57"/>
    <w:rsid w:val="008E29E3"/>
    <w:rsid w:val="008F02B1"/>
    <w:rsid w:val="008F27E4"/>
    <w:rsid w:val="008F471E"/>
    <w:rsid w:val="008F5558"/>
    <w:rsid w:val="00911BBB"/>
    <w:rsid w:val="00912D72"/>
    <w:rsid w:val="00916160"/>
    <w:rsid w:val="009175F1"/>
    <w:rsid w:val="00926BD1"/>
    <w:rsid w:val="0092763C"/>
    <w:rsid w:val="009302DD"/>
    <w:rsid w:val="009307E5"/>
    <w:rsid w:val="00935DA5"/>
    <w:rsid w:val="0094298A"/>
    <w:rsid w:val="00944B91"/>
    <w:rsid w:val="00954CE8"/>
    <w:rsid w:val="00956A4C"/>
    <w:rsid w:val="00957884"/>
    <w:rsid w:val="00964913"/>
    <w:rsid w:val="00964F50"/>
    <w:rsid w:val="009654D3"/>
    <w:rsid w:val="00965B17"/>
    <w:rsid w:val="00970CBF"/>
    <w:rsid w:val="00971FD1"/>
    <w:rsid w:val="00973052"/>
    <w:rsid w:val="009735CA"/>
    <w:rsid w:val="00973CCD"/>
    <w:rsid w:val="00983D53"/>
    <w:rsid w:val="00986B6C"/>
    <w:rsid w:val="009872FE"/>
    <w:rsid w:val="00992763"/>
    <w:rsid w:val="00993265"/>
    <w:rsid w:val="00994F79"/>
    <w:rsid w:val="00995199"/>
    <w:rsid w:val="00996C81"/>
    <w:rsid w:val="009973BD"/>
    <w:rsid w:val="009A0432"/>
    <w:rsid w:val="009A384D"/>
    <w:rsid w:val="009A52CF"/>
    <w:rsid w:val="009A661F"/>
    <w:rsid w:val="009B11CE"/>
    <w:rsid w:val="009B47F7"/>
    <w:rsid w:val="009B6E8B"/>
    <w:rsid w:val="009C02A4"/>
    <w:rsid w:val="009C09A7"/>
    <w:rsid w:val="009C3E40"/>
    <w:rsid w:val="009C610D"/>
    <w:rsid w:val="009C6E35"/>
    <w:rsid w:val="009D483F"/>
    <w:rsid w:val="009D5C69"/>
    <w:rsid w:val="009D737D"/>
    <w:rsid w:val="009D7FAE"/>
    <w:rsid w:val="009E02ED"/>
    <w:rsid w:val="009E4216"/>
    <w:rsid w:val="009E432F"/>
    <w:rsid w:val="009E4875"/>
    <w:rsid w:val="009E549A"/>
    <w:rsid w:val="009E7AED"/>
    <w:rsid w:val="009F52CF"/>
    <w:rsid w:val="00A001DB"/>
    <w:rsid w:val="00A01326"/>
    <w:rsid w:val="00A1431B"/>
    <w:rsid w:val="00A15543"/>
    <w:rsid w:val="00A157A7"/>
    <w:rsid w:val="00A160E6"/>
    <w:rsid w:val="00A1726B"/>
    <w:rsid w:val="00A2270D"/>
    <w:rsid w:val="00A24107"/>
    <w:rsid w:val="00A25B2F"/>
    <w:rsid w:val="00A31E2D"/>
    <w:rsid w:val="00A33CE1"/>
    <w:rsid w:val="00A35146"/>
    <w:rsid w:val="00A363DD"/>
    <w:rsid w:val="00A37FAE"/>
    <w:rsid w:val="00A4657C"/>
    <w:rsid w:val="00A5356A"/>
    <w:rsid w:val="00A54E6F"/>
    <w:rsid w:val="00A55847"/>
    <w:rsid w:val="00A61085"/>
    <w:rsid w:val="00A63924"/>
    <w:rsid w:val="00A63C1E"/>
    <w:rsid w:val="00A71D94"/>
    <w:rsid w:val="00A71F1E"/>
    <w:rsid w:val="00A732A8"/>
    <w:rsid w:val="00A810B5"/>
    <w:rsid w:val="00A8302C"/>
    <w:rsid w:val="00A833A6"/>
    <w:rsid w:val="00A84AEB"/>
    <w:rsid w:val="00A852CC"/>
    <w:rsid w:val="00A910EA"/>
    <w:rsid w:val="00AA13FF"/>
    <w:rsid w:val="00AA1643"/>
    <w:rsid w:val="00AB1B97"/>
    <w:rsid w:val="00AB1D90"/>
    <w:rsid w:val="00AB21F3"/>
    <w:rsid w:val="00AB4C80"/>
    <w:rsid w:val="00AB6926"/>
    <w:rsid w:val="00AB784D"/>
    <w:rsid w:val="00AC0064"/>
    <w:rsid w:val="00AC07DE"/>
    <w:rsid w:val="00AC3C30"/>
    <w:rsid w:val="00AC4187"/>
    <w:rsid w:val="00AC58BB"/>
    <w:rsid w:val="00AC674F"/>
    <w:rsid w:val="00AC70B1"/>
    <w:rsid w:val="00AD4132"/>
    <w:rsid w:val="00AD48F2"/>
    <w:rsid w:val="00AE1746"/>
    <w:rsid w:val="00AE2065"/>
    <w:rsid w:val="00AE321D"/>
    <w:rsid w:val="00AE3E71"/>
    <w:rsid w:val="00AE5F17"/>
    <w:rsid w:val="00AF19A0"/>
    <w:rsid w:val="00AF2496"/>
    <w:rsid w:val="00AF2D49"/>
    <w:rsid w:val="00AF32BB"/>
    <w:rsid w:val="00AF3836"/>
    <w:rsid w:val="00AF58DA"/>
    <w:rsid w:val="00AF7DAF"/>
    <w:rsid w:val="00AF7E5A"/>
    <w:rsid w:val="00B0045D"/>
    <w:rsid w:val="00B041E5"/>
    <w:rsid w:val="00B04C6F"/>
    <w:rsid w:val="00B10817"/>
    <w:rsid w:val="00B11518"/>
    <w:rsid w:val="00B1158D"/>
    <w:rsid w:val="00B128A5"/>
    <w:rsid w:val="00B1391B"/>
    <w:rsid w:val="00B13A32"/>
    <w:rsid w:val="00B152AF"/>
    <w:rsid w:val="00B15585"/>
    <w:rsid w:val="00B157C5"/>
    <w:rsid w:val="00B17612"/>
    <w:rsid w:val="00B20912"/>
    <w:rsid w:val="00B225CE"/>
    <w:rsid w:val="00B22BD2"/>
    <w:rsid w:val="00B23561"/>
    <w:rsid w:val="00B23F81"/>
    <w:rsid w:val="00B259C5"/>
    <w:rsid w:val="00B3118D"/>
    <w:rsid w:val="00B321E0"/>
    <w:rsid w:val="00B33203"/>
    <w:rsid w:val="00B365B6"/>
    <w:rsid w:val="00B4088B"/>
    <w:rsid w:val="00B425CD"/>
    <w:rsid w:val="00B434F4"/>
    <w:rsid w:val="00B4544E"/>
    <w:rsid w:val="00B45F74"/>
    <w:rsid w:val="00B46EC1"/>
    <w:rsid w:val="00B53417"/>
    <w:rsid w:val="00B54BFE"/>
    <w:rsid w:val="00B658EC"/>
    <w:rsid w:val="00B65B2E"/>
    <w:rsid w:val="00B66744"/>
    <w:rsid w:val="00B74D4F"/>
    <w:rsid w:val="00B804BE"/>
    <w:rsid w:val="00B81B17"/>
    <w:rsid w:val="00B81D39"/>
    <w:rsid w:val="00B838D9"/>
    <w:rsid w:val="00B9223D"/>
    <w:rsid w:val="00B9264A"/>
    <w:rsid w:val="00B92AA2"/>
    <w:rsid w:val="00B930D3"/>
    <w:rsid w:val="00B9506A"/>
    <w:rsid w:val="00B9514F"/>
    <w:rsid w:val="00B97399"/>
    <w:rsid w:val="00BA202A"/>
    <w:rsid w:val="00BA2083"/>
    <w:rsid w:val="00BB2C86"/>
    <w:rsid w:val="00BB5277"/>
    <w:rsid w:val="00BC3188"/>
    <w:rsid w:val="00BC5670"/>
    <w:rsid w:val="00BC5EC2"/>
    <w:rsid w:val="00BC64EF"/>
    <w:rsid w:val="00BC6B39"/>
    <w:rsid w:val="00BC7799"/>
    <w:rsid w:val="00BD37CE"/>
    <w:rsid w:val="00BD4436"/>
    <w:rsid w:val="00BD5CD5"/>
    <w:rsid w:val="00BD60DC"/>
    <w:rsid w:val="00BD647F"/>
    <w:rsid w:val="00BD6B5B"/>
    <w:rsid w:val="00BE0768"/>
    <w:rsid w:val="00BE1468"/>
    <w:rsid w:val="00BE3209"/>
    <w:rsid w:val="00BE4C56"/>
    <w:rsid w:val="00C00BAA"/>
    <w:rsid w:val="00C0115D"/>
    <w:rsid w:val="00C01AE2"/>
    <w:rsid w:val="00C042F1"/>
    <w:rsid w:val="00C06A1B"/>
    <w:rsid w:val="00C10472"/>
    <w:rsid w:val="00C1068F"/>
    <w:rsid w:val="00C11407"/>
    <w:rsid w:val="00C115C7"/>
    <w:rsid w:val="00C203AA"/>
    <w:rsid w:val="00C20A59"/>
    <w:rsid w:val="00C241E9"/>
    <w:rsid w:val="00C26010"/>
    <w:rsid w:val="00C27179"/>
    <w:rsid w:val="00C3195E"/>
    <w:rsid w:val="00C405A7"/>
    <w:rsid w:val="00C40F8F"/>
    <w:rsid w:val="00C453BB"/>
    <w:rsid w:val="00C50901"/>
    <w:rsid w:val="00C52F90"/>
    <w:rsid w:val="00C555E6"/>
    <w:rsid w:val="00C562B5"/>
    <w:rsid w:val="00C637E4"/>
    <w:rsid w:val="00C66116"/>
    <w:rsid w:val="00C70E91"/>
    <w:rsid w:val="00C75ED4"/>
    <w:rsid w:val="00C77C81"/>
    <w:rsid w:val="00C77F51"/>
    <w:rsid w:val="00C80665"/>
    <w:rsid w:val="00C83C2F"/>
    <w:rsid w:val="00C8673A"/>
    <w:rsid w:val="00C91B6A"/>
    <w:rsid w:val="00C91EE0"/>
    <w:rsid w:val="00C95D82"/>
    <w:rsid w:val="00CA2771"/>
    <w:rsid w:val="00CA4DA8"/>
    <w:rsid w:val="00CA59FB"/>
    <w:rsid w:val="00CA5B4D"/>
    <w:rsid w:val="00CA7A2A"/>
    <w:rsid w:val="00CB1408"/>
    <w:rsid w:val="00CB15A3"/>
    <w:rsid w:val="00CB1A60"/>
    <w:rsid w:val="00CB201E"/>
    <w:rsid w:val="00CB45AF"/>
    <w:rsid w:val="00CB4C53"/>
    <w:rsid w:val="00CB67F1"/>
    <w:rsid w:val="00CB6F1C"/>
    <w:rsid w:val="00CB7200"/>
    <w:rsid w:val="00CC188E"/>
    <w:rsid w:val="00CC465E"/>
    <w:rsid w:val="00CC4DE8"/>
    <w:rsid w:val="00CC5E43"/>
    <w:rsid w:val="00CC6C20"/>
    <w:rsid w:val="00CD6B7C"/>
    <w:rsid w:val="00CE0A6B"/>
    <w:rsid w:val="00CE1812"/>
    <w:rsid w:val="00CE25BA"/>
    <w:rsid w:val="00CE34CA"/>
    <w:rsid w:val="00CE5DE2"/>
    <w:rsid w:val="00CE66D5"/>
    <w:rsid w:val="00CF3A63"/>
    <w:rsid w:val="00CF6D98"/>
    <w:rsid w:val="00CF724F"/>
    <w:rsid w:val="00D016D6"/>
    <w:rsid w:val="00D0331C"/>
    <w:rsid w:val="00D07D6A"/>
    <w:rsid w:val="00D14F58"/>
    <w:rsid w:val="00D16E6F"/>
    <w:rsid w:val="00D205DA"/>
    <w:rsid w:val="00D22A3C"/>
    <w:rsid w:val="00D22E54"/>
    <w:rsid w:val="00D230F0"/>
    <w:rsid w:val="00D319D0"/>
    <w:rsid w:val="00D4001A"/>
    <w:rsid w:val="00D513A9"/>
    <w:rsid w:val="00D514D5"/>
    <w:rsid w:val="00D51DBB"/>
    <w:rsid w:val="00D53198"/>
    <w:rsid w:val="00D56E44"/>
    <w:rsid w:val="00D576F3"/>
    <w:rsid w:val="00D6291E"/>
    <w:rsid w:val="00D6403A"/>
    <w:rsid w:val="00D65263"/>
    <w:rsid w:val="00D72EDF"/>
    <w:rsid w:val="00D74078"/>
    <w:rsid w:val="00D7436C"/>
    <w:rsid w:val="00D74CB6"/>
    <w:rsid w:val="00D74DE2"/>
    <w:rsid w:val="00D76130"/>
    <w:rsid w:val="00D77C39"/>
    <w:rsid w:val="00D801DF"/>
    <w:rsid w:val="00D82020"/>
    <w:rsid w:val="00D83CB8"/>
    <w:rsid w:val="00D852C8"/>
    <w:rsid w:val="00D90A42"/>
    <w:rsid w:val="00D90A9A"/>
    <w:rsid w:val="00D90C6C"/>
    <w:rsid w:val="00D9766C"/>
    <w:rsid w:val="00DB2436"/>
    <w:rsid w:val="00DB3234"/>
    <w:rsid w:val="00DB414E"/>
    <w:rsid w:val="00DC06D8"/>
    <w:rsid w:val="00DC47BF"/>
    <w:rsid w:val="00DD0A81"/>
    <w:rsid w:val="00DD78A7"/>
    <w:rsid w:val="00DE1277"/>
    <w:rsid w:val="00DE2035"/>
    <w:rsid w:val="00DE22C7"/>
    <w:rsid w:val="00DF0AA7"/>
    <w:rsid w:val="00DF10F7"/>
    <w:rsid w:val="00DF134C"/>
    <w:rsid w:val="00DF5224"/>
    <w:rsid w:val="00DF74CC"/>
    <w:rsid w:val="00E03A45"/>
    <w:rsid w:val="00E072EB"/>
    <w:rsid w:val="00E106D6"/>
    <w:rsid w:val="00E178AE"/>
    <w:rsid w:val="00E25CC8"/>
    <w:rsid w:val="00E26079"/>
    <w:rsid w:val="00E27D86"/>
    <w:rsid w:val="00E314E5"/>
    <w:rsid w:val="00E323A0"/>
    <w:rsid w:val="00E37A57"/>
    <w:rsid w:val="00E405D3"/>
    <w:rsid w:val="00E42F0F"/>
    <w:rsid w:val="00E60537"/>
    <w:rsid w:val="00E6330D"/>
    <w:rsid w:val="00E63E13"/>
    <w:rsid w:val="00E65168"/>
    <w:rsid w:val="00E65CE3"/>
    <w:rsid w:val="00E66AEB"/>
    <w:rsid w:val="00E7033A"/>
    <w:rsid w:val="00E7199F"/>
    <w:rsid w:val="00E71B75"/>
    <w:rsid w:val="00E72F52"/>
    <w:rsid w:val="00E7787A"/>
    <w:rsid w:val="00E816DA"/>
    <w:rsid w:val="00E8382D"/>
    <w:rsid w:val="00E9156B"/>
    <w:rsid w:val="00E91586"/>
    <w:rsid w:val="00E91ABD"/>
    <w:rsid w:val="00E942E5"/>
    <w:rsid w:val="00E95212"/>
    <w:rsid w:val="00E95A90"/>
    <w:rsid w:val="00E96FE4"/>
    <w:rsid w:val="00EA066E"/>
    <w:rsid w:val="00EB00CD"/>
    <w:rsid w:val="00EB59E7"/>
    <w:rsid w:val="00EB5E47"/>
    <w:rsid w:val="00EB654A"/>
    <w:rsid w:val="00EB6CCF"/>
    <w:rsid w:val="00EC26C3"/>
    <w:rsid w:val="00EC42DC"/>
    <w:rsid w:val="00EC5DD6"/>
    <w:rsid w:val="00EC6674"/>
    <w:rsid w:val="00EC6866"/>
    <w:rsid w:val="00ED21B3"/>
    <w:rsid w:val="00ED455E"/>
    <w:rsid w:val="00ED5B57"/>
    <w:rsid w:val="00ED74ED"/>
    <w:rsid w:val="00EE0633"/>
    <w:rsid w:val="00EE17AE"/>
    <w:rsid w:val="00EE2124"/>
    <w:rsid w:val="00EE33D0"/>
    <w:rsid w:val="00EE40B8"/>
    <w:rsid w:val="00EE6E81"/>
    <w:rsid w:val="00EF0018"/>
    <w:rsid w:val="00EF3F4B"/>
    <w:rsid w:val="00EF4231"/>
    <w:rsid w:val="00F03D83"/>
    <w:rsid w:val="00F12513"/>
    <w:rsid w:val="00F15027"/>
    <w:rsid w:val="00F171FE"/>
    <w:rsid w:val="00F2119D"/>
    <w:rsid w:val="00F23F64"/>
    <w:rsid w:val="00F2425C"/>
    <w:rsid w:val="00F352BC"/>
    <w:rsid w:val="00F35716"/>
    <w:rsid w:val="00F364C6"/>
    <w:rsid w:val="00F40740"/>
    <w:rsid w:val="00F4112A"/>
    <w:rsid w:val="00F42304"/>
    <w:rsid w:val="00F50D26"/>
    <w:rsid w:val="00F532F2"/>
    <w:rsid w:val="00F60F6A"/>
    <w:rsid w:val="00F64C14"/>
    <w:rsid w:val="00F65204"/>
    <w:rsid w:val="00F65945"/>
    <w:rsid w:val="00F673E6"/>
    <w:rsid w:val="00F73A58"/>
    <w:rsid w:val="00F74067"/>
    <w:rsid w:val="00F7539F"/>
    <w:rsid w:val="00F804D6"/>
    <w:rsid w:val="00F810D0"/>
    <w:rsid w:val="00F83CE5"/>
    <w:rsid w:val="00F85039"/>
    <w:rsid w:val="00F9218B"/>
    <w:rsid w:val="00F96C88"/>
    <w:rsid w:val="00FA211A"/>
    <w:rsid w:val="00FA2BE1"/>
    <w:rsid w:val="00FA4ED1"/>
    <w:rsid w:val="00FB0AFE"/>
    <w:rsid w:val="00FB5CDB"/>
    <w:rsid w:val="00FC6EE0"/>
    <w:rsid w:val="00FD17C7"/>
    <w:rsid w:val="00FD22AF"/>
    <w:rsid w:val="00FD433F"/>
    <w:rsid w:val="00FD64BF"/>
    <w:rsid w:val="00FE1850"/>
    <w:rsid w:val="00FE214A"/>
    <w:rsid w:val="00FE2337"/>
    <w:rsid w:val="00FE5972"/>
    <w:rsid w:val="00FE6983"/>
    <w:rsid w:val="00FF0394"/>
    <w:rsid w:val="00FF4B0C"/>
    <w:rsid w:val="00FF51AF"/>
    <w:rsid w:val="00FF539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08C7C7A-87B5-4313-8C03-6B366386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DE2"/>
  </w:style>
  <w:style w:type="paragraph" w:styleId="Heading1">
    <w:name w:val="heading 1"/>
    <w:basedOn w:val="Normal"/>
    <w:next w:val="Normal"/>
    <w:link w:val="1"/>
    <w:uiPriority w:val="99"/>
    <w:qFormat/>
    <w:rsid w:val="000F213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Heading2">
    <w:name w:val="heading 2"/>
    <w:basedOn w:val="Normal"/>
    <w:next w:val="Normal"/>
    <w:link w:val="21"/>
    <w:uiPriority w:val="9"/>
    <w:unhideWhenUsed/>
    <w:qFormat/>
    <w:rsid w:val="007619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Гипертекстовая ссылка"/>
    <w:basedOn w:val="DefaultParagraphFont"/>
    <w:uiPriority w:val="99"/>
    <w:rsid w:val="00097701"/>
    <w:rPr>
      <w:color w:val="008000"/>
    </w:rPr>
  </w:style>
  <w:style w:type="character" w:customStyle="1" w:styleId="1">
    <w:name w:val="Заголовок 1 Знак"/>
    <w:basedOn w:val="DefaultParagraphFont"/>
    <w:link w:val="Heading1"/>
    <w:uiPriority w:val="99"/>
    <w:rsid w:val="000F2134"/>
    <w:rPr>
      <w:rFonts w:ascii="Arial" w:hAnsi="Arial" w:cs="Arial"/>
      <w:b/>
      <w:bCs/>
      <w:color w:val="000080"/>
      <w:sz w:val="24"/>
      <w:szCs w:val="24"/>
    </w:rPr>
  </w:style>
  <w:style w:type="paragraph" w:styleId="BodyText2">
    <w:name w:val="Body Text 2"/>
    <w:basedOn w:val="Normal"/>
    <w:link w:val="2"/>
    <w:rsid w:val="0011760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17601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E7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a0"/>
    <w:uiPriority w:val="99"/>
    <w:unhideWhenUsed/>
    <w:rsid w:val="003C298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3C2983"/>
  </w:style>
  <w:style w:type="paragraph" w:styleId="BodyTextIndent2">
    <w:name w:val="Body Text Indent 2"/>
    <w:basedOn w:val="Normal"/>
    <w:link w:val="20"/>
    <w:rsid w:val="00BB527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DefaultParagraphFont"/>
    <w:link w:val="BodyTextIndent2"/>
    <w:rsid w:val="00BB5277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Заголовок 2 Знак"/>
    <w:basedOn w:val="DefaultParagraphFont"/>
    <w:link w:val="Heading2"/>
    <w:uiPriority w:val="9"/>
    <w:rsid w:val="00761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a1"/>
    <w:uiPriority w:val="99"/>
    <w:semiHidden/>
    <w:unhideWhenUsed/>
    <w:rsid w:val="00116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160E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44E3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44496"/>
    <w:rPr>
      <w:i/>
      <w:iCs/>
    </w:rPr>
  </w:style>
  <w:style w:type="paragraph" w:customStyle="1" w:styleId="s1">
    <w:name w:val="s_1"/>
    <w:basedOn w:val="Normal"/>
    <w:rsid w:val="00444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basedOn w:val="DefaultParagraphFont"/>
    <w:uiPriority w:val="99"/>
    <w:rsid w:val="0037122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4">
    <w:name w:val="Font Style34"/>
    <w:basedOn w:val="DefaultParagraphFont"/>
    <w:uiPriority w:val="99"/>
    <w:rsid w:val="00305E7F"/>
    <w:rPr>
      <w:rFonts w:ascii="Times New Roman" w:hAnsi="Times New Roman" w:cs="Times New Roman"/>
      <w:sz w:val="20"/>
      <w:szCs w:val="20"/>
    </w:rPr>
  </w:style>
  <w:style w:type="character" w:customStyle="1" w:styleId="FontStyle35">
    <w:name w:val="Font Style35"/>
    <w:basedOn w:val="DefaultParagraphFont"/>
    <w:uiPriority w:val="99"/>
    <w:rsid w:val="00305E7F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a2"/>
    <w:uiPriority w:val="99"/>
    <w:unhideWhenUsed/>
    <w:rsid w:val="00406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406AEF"/>
  </w:style>
  <w:style w:type="paragraph" w:styleId="Footer">
    <w:name w:val="footer"/>
    <w:basedOn w:val="Normal"/>
    <w:link w:val="a3"/>
    <w:uiPriority w:val="99"/>
    <w:unhideWhenUsed/>
    <w:rsid w:val="00406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406AEF"/>
  </w:style>
  <w:style w:type="paragraph" w:customStyle="1" w:styleId="ConsPlusNormal">
    <w:name w:val="ConsPlusNormal"/>
    <w:rsid w:val="00CE34C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ListBullet">
    <w:name w:val="List Bullet"/>
    <w:basedOn w:val="Normal"/>
    <w:uiPriority w:val="99"/>
    <w:unhideWhenUsed/>
    <w:rsid w:val="0046121A"/>
    <w:pPr>
      <w:numPr>
        <w:numId w:val="1"/>
      </w:numPr>
      <w:contextualSpacing/>
    </w:pPr>
  </w:style>
  <w:style w:type="character" w:customStyle="1" w:styleId="22">
    <w:name w:val="Основной текст (2)_"/>
    <w:basedOn w:val="DefaultParagraphFont"/>
    <w:link w:val="23"/>
    <w:rsid w:val="008456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Normal"/>
    <w:link w:val="22"/>
    <w:rsid w:val="0084566F"/>
    <w:pPr>
      <w:widowControl w:val="0"/>
      <w:shd w:val="clear" w:color="auto" w:fill="FFFFFF"/>
      <w:spacing w:after="180" w:line="240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4">
    <w:name w:val="Основной текст (2) + Полужирный"/>
    <w:basedOn w:val="22"/>
    <w:rsid w:val="008456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AC70B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AC70B1"/>
    <w:pPr>
      <w:widowControl w:val="0"/>
      <w:shd w:val="clear" w:color="auto" w:fill="FFFFFF"/>
      <w:spacing w:before="180" w:after="180" w:line="245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">
    <w:name w:val="Основной текст (11)_"/>
    <w:basedOn w:val="DefaultParagraphFont"/>
    <w:link w:val="110"/>
    <w:rsid w:val="006604F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10">
    <w:name w:val="Основной текст (11)"/>
    <w:basedOn w:val="Normal"/>
    <w:link w:val="11"/>
    <w:rsid w:val="006604FB"/>
    <w:pPr>
      <w:widowControl w:val="0"/>
      <w:shd w:val="clear" w:color="auto" w:fill="FFFFFF"/>
      <w:spacing w:after="0" w:line="259" w:lineRule="exact"/>
      <w:ind w:firstLine="240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212pt">
    <w:name w:val="Основной текст (2) + 12 pt;Полужирный;Малые прописные"/>
    <w:basedOn w:val="22"/>
    <w:rsid w:val="00DC47BF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Курсив"/>
    <w:basedOn w:val="22"/>
    <w:rsid w:val="00DC47B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6">
    <w:name w:val="Основной текст (2) + Малые прописные"/>
    <w:basedOn w:val="22"/>
    <w:rsid w:val="00DC47B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styleId="Strong">
    <w:name w:val="Strong"/>
    <w:basedOn w:val="DefaultParagraphFont"/>
    <w:uiPriority w:val="22"/>
    <w:qFormat/>
    <w:rsid w:val="009872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base=LAW&amp;n=464093&amp;dst=100214&amp;field=134&amp;date=08.10.2025" TargetMode="External" /><Relationship Id="rId11" Type="http://schemas.openxmlformats.org/officeDocument/2006/relationships/hyperlink" Target="https://login.consultant.ru/link/?req=doc&amp;base=LAW&amp;n=464093&amp;dst=100216&amp;field=134&amp;date=08.10.2025" TargetMode="External" /><Relationship Id="rId12" Type="http://schemas.openxmlformats.org/officeDocument/2006/relationships/hyperlink" Target="https://login.consultant.ru/link/?req=doc&amp;base=LAW&amp;n=464093&amp;dst=100218&amp;field=134&amp;date=08.10.2025" TargetMode="External" /><Relationship Id="rId13" Type="http://schemas.openxmlformats.org/officeDocument/2006/relationships/hyperlink" Target="https://login.consultant.ru/link/?req=doc&amp;base=LAW&amp;n=482895&amp;dst=100031&amp;field=134&amp;date=08.10.2025" TargetMode="External" /><Relationship Id="rId14" Type="http://schemas.openxmlformats.org/officeDocument/2006/relationships/hyperlink" Target="https://login.consultant.ru/link/?req=doc&amp;base=LAW&amp;n=464093&amp;dst=100242&amp;field=134&amp;date=08.10.2025" TargetMode="External" /><Relationship Id="rId15" Type="http://schemas.openxmlformats.org/officeDocument/2006/relationships/hyperlink" Target="https://login.consultant.ru/link/?req=doc&amp;base=LAW&amp;n=501180&amp;dst=100025&amp;field=134&amp;date=08.10.2025" TargetMode="External" /><Relationship Id="rId16" Type="http://schemas.openxmlformats.org/officeDocument/2006/relationships/hyperlink" Target="https://login.consultant.ru/link/?req=doc&amp;base=LAW&amp;n=464093&amp;dst=100263&amp;field=134&amp;date=08.10.2025" TargetMode="External" /><Relationship Id="rId17" Type="http://schemas.openxmlformats.org/officeDocument/2006/relationships/hyperlink" Target="https://login.consultant.ru/link/?req=doc&amp;base=LAW&amp;n=464093&amp;dst=100246&amp;field=134&amp;date=08.10.2025" TargetMode="External" /><Relationship Id="rId18" Type="http://schemas.openxmlformats.org/officeDocument/2006/relationships/hyperlink" Target="https://login.consultant.ru/link/?req=doc&amp;base=LAW&amp;n=449455&amp;dst=102770&amp;field=134&amp;date=07.10.2025" TargetMode="External" /><Relationship Id="rId19" Type="http://schemas.openxmlformats.org/officeDocument/2006/relationships/hyperlink" Target="https://login.consultant.ru/link/?req=doc&amp;base=LAW&amp;n=449455&amp;dst=102772&amp;field=134&amp;date=07.10.2025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login.consultant.ru/link/?req=doc&amp;base=LAW&amp;n=449455&amp;dst=102793&amp;field=134&amp;date=07.10.2025" TargetMode="External" /><Relationship Id="rId21" Type="http://schemas.openxmlformats.org/officeDocument/2006/relationships/hyperlink" Target="https://login.consultant.ru/link/?req=doc&amp;base=LAW&amp;n=449455&amp;dst=102797&amp;field=134&amp;date=07.10.2025" TargetMode="External" /><Relationship Id="rId22" Type="http://schemas.openxmlformats.org/officeDocument/2006/relationships/hyperlink" Target="https://login.consultant.ru/link/?req=doc&amp;base=LAW&amp;n=465561&amp;dst=100908&amp;field=134&amp;date=23.09.2025" TargetMode="External" /><Relationship Id="rId23" Type="http://schemas.openxmlformats.org/officeDocument/2006/relationships/hyperlink" Target="https://login.consultant.ru/link/?req=doc&amp;base=LAW&amp;n=465561&amp;dst=571&amp;field=134&amp;date=23.09.2025" TargetMode="External" /><Relationship Id="rId24" Type="http://schemas.openxmlformats.org/officeDocument/2006/relationships/header" Target="header1.xml" /><Relationship Id="rId25" Type="http://schemas.openxmlformats.org/officeDocument/2006/relationships/footer" Target="footer1.xml" /><Relationship Id="rId26" Type="http://schemas.openxmlformats.org/officeDocument/2006/relationships/theme" Target="theme/theme1.xml" /><Relationship Id="rId27" Type="http://schemas.openxmlformats.org/officeDocument/2006/relationships/numbering" Target="numbering.xml" /><Relationship Id="rId28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449455&amp;dst=102771&amp;field=134&amp;date=06.10.2025" TargetMode="External" /><Relationship Id="rId6" Type="http://schemas.openxmlformats.org/officeDocument/2006/relationships/hyperlink" Target="https://login.consultant.ru/link/?req=doc&amp;base=LAW&amp;n=464093&amp;dst=100011&amp;field=134&amp;date=08.10.2025" TargetMode="External" /><Relationship Id="rId7" Type="http://schemas.openxmlformats.org/officeDocument/2006/relationships/hyperlink" Target="https://login.consultant.ru/link/?req=doc&amp;base=LAW&amp;n=464093&amp;dst=100031&amp;field=134&amp;date=08.10.2025" TargetMode="External" /><Relationship Id="rId8" Type="http://schemas.openxmlformats.org/officeDocument/2006/relationships/hyperlink" Target="https://login.consultant.ru/link/?req=doc&amp;base=LAW&amp;n=464093&amp;dst=100220&amp;field=134&amp;date=08.10.2025" TargetMode="External" /><Relationship Id="rId9" Type="http://schemas.openxmlformats.org/officeDocument/2006/relationships/hyperlink" Target="https://login.consultant.ru/link/?req=doc&amp;base=LAW&amp;n=480453&amp;dst=43&amp;field=134&amp;date=08.10.2025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2E487-CEB5-4D32-BFC2-F74494C40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